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45CB" w14:textId="2DFB1690" w:rsidR="000A1355" w:rsidRDefault="006D21CB" w:rsidP="006D21CB">
      <w:pPr>
        <w:jc w:val="center"/>
        <w:rPr>
          <w:rStyle w:val="Textoennegrita"/>
          <w:rFonts w:ascii="Times New Roman" w:hAnsi="Times New Roman" w:cs="Times New Roman"/>
          <w:b w:val="0"/>
          <w:bCs w:val="0"/>
          <w:color w:val="000000"/>
          <w:sz w:val="24"/>
          <w:szCs w:val="24"/>
        </w:rPr>
      </w:pPr>
      <w:r>
        <w:rPr>
          <w:rStyle w:val="Textoennegrita"/>
          <w:rFonts w:ascii="Times New Roman" w:hAnsi="Times New Roman" w:cs="Times New Roman"/>
          <w:b w:val="0"/>
          <w:bCs w:val="0"/>
          <w:color w:val="000000"/>
          <w:sz w:val="24"/>
          <w:szCs w:val="24"/>
        </w:rPr>
        <w:t xml:space="preserve">TRABAJO DE SOCIALES </w:t>
      </w:r>
    </w:p>
    <w:p w14:paraId="149D6629" w14:textId="7564F02F" w:rsidR="006D21CB" w:rsidRDefault="006D21CB" w:rsidP="006D21CB">
      <w:pPr>
        <w:jc w:val="center"/>
        <w:rPr>
          <w:rStyle w:val="Textoennegrita"/>
          <w:rFonts w:ascii="Times New Roman" w:hAnsi="Times New Roman" w:cs="Times New Roman"/>
          <w:b w:val="0"/>
          <w:bCs w:val="0"/>
          <w:color w:val="000000"/>
          <w:sz w:val="24"/>
          <w:szCs w:val="24"/>
        </w:rPr>
      </w:pPr>
    </w:p>
    <w:p w14:paraId="3C5F2B3E" w14:textId="2A0AC038" w:rsidR="006D21CB" w:rsidRDefault="006D21CB" w:rsidP="006D21CB">
      <w:pPr>
        <w:jc w:val="center"/>
        <w:rPr>
          <w:rStyle w:val="Textoennegrita"/>
          <w:rFonts w:ascii="Times New Roman" w:hAnsi="Times New Roman" w:cs="Times New Roman"/>
          <w:b w:val="0"/>
          <w:bCs w:val="0"/>
          <w:color w:val="000000"/>
          <w:sz w:val="24"/>
          <w:szCs w:val="24"/>
        </w:rPr>
      </w:pPr>
    </w:p>
    <w:p w14:paraId="797CDDE3" w14:textId="46593A7C" w:rsidR="006D21CB" w:rsidRDefault="006D21CB" w:rsidP="006D21CB">
      <w:pPr>
        <w:jc w:val="center"/>
        <w:rPr>
          <w:rStyle w:val="Textoennegrita"/>
          <w:rFonts w:ascii="Times New Roman" w:hAnsi="Times New Roman" w:cs="Times New Roman"/>
          <w:b w:val="0"/>
          <w:bCs w:val="0"/>
          <w:color w:val="000000"/>
          <w:sz w:val="24"/>
          <w:szCs w:val="24"/>
        </w:rPr>
      </w:pPr>
    </w:p>
    <w:p w14:paraId="68258BF9" w14:textId="0377C300" w:rsidR="006D21CB" w:rsidRDefault="006D21CB" w:rsidP="006D21CB">
      <w:pPr>
        <w:jc w:val="center"/>
        <w:rPr>
          <w:rStyle w:val="Textoennegrita"/>
          <w:rFonts w:ascii="Times New Roman" w:hAnsi="Times New Roman" w:cs="Times New Roman"/>
          <w:b w:val="0"/>
          <w:bCs w:val="0"/>
          <w:color w:val="000000"/>
          <w:sz w:val="24"/>
          <w:szCs w:val="24"/>
        </w:rPr>
      </w:pPr>
    </w:p>
    <w:p w14:paraId="24808DED" w14:textId="4A7D8B9B" w:rsidR="006D21CB" w:rsidRDefault="006D21CB" w:rsidP="006D21CB">
      <w:pPr>
        <w:jc w:val="center"/>
        <w:rPr>
          <w:rStyle w:val="Textoennegrita"/>
          <w:rFonts w:ascii="Times New Roman" w:hAnsi="Times New Roman" w:cs="Times New Roman"/>
          <w:b w:val="0"/>
          <w:bCs w:val="0"/>
          <w:color w:val="000000"/>
          <w:sz w:val="24"/>
          <w:szCs w:val="24"/>
        </w:rPr>
      </w:pPr>
      <w:r>
        <w:rPr>
          <w:rStyle w:val="Textoennegrita"/>
          <w:rFonts w:ascii="Times New Roman" w:hAnsi="Times New Roman" w:cs="Times New Roman"/>
          <w:b w:val="0"/>
          <w:bCs w:val="0"/>
          <w:color w:val="000000"/>
          <w:sz w:val="24"/>
          <w:szCs w:val="24"/>
        </w:rPr>
        <w:t xml:space="preserve">CATALINA JARAMILLO REY </w:t>
      </w:r>
    </w:p>
    <w:p w14:paraId="4D61892F" w14:textId="31D89BAE" w:rsidR="006D21CB" w:rsidRDefault="006D21CB" w:rsidP="006D21CB">
      <w:pPr>
        <w:jc w:val="center"/>
        <w:rPr>
          <w:rStyle w:val="Textoennegrita"/>
          <w:rFonts w:ascii="Times New Roman" w:hAnsi="Times New Roman" w:cs="Times New Roman"/>
          <w:b w:val="0"/>
          <w:bCs w:val="0"/>
          <w:color w:val="000000"/>
          <w:sz w:val="24"/>
          <w:szCs w:val="24"/>
        </w:rPr>
      </w:pPr>
    </w:p>
    <w:p w14:paraId="5DD92040" w14:textId="6DB7205F" w:rsidR="006D21CB" w:rsidRDefault="006D21CB" w:rsidP="006D21CB">
      <w:pPr>
        <w:jc w:val="center"/>
        <w:rPr>
          <w:rStyle w:val="Textoennegrita"/>
          <w:rFonts w:ascii="Times New Roman" w:hAnsi="Times New Roman" w:cs="Times New Roman"/>
          <w:b w:val="0"/>
          <w:bCs w:val="0"/>
          <w:color w:val="000000"/>
          <w:sz w:val="24"/>
          <w:szCs w:val="24"/>
        </w:rPr>
      </w:pPr>
    </w:p>
    <w:p w14:paraId="2561D6A6" w14:textId="357454C7" w:rsidR="006D21CB" w:rsidRDefault="006D21CB" w:rsidP="006D21CB">
      <w:pPr>
        <w:jc w:val="center"/>
        <w:rPr>
          <w:rStyle w:val="Textoennegrita"/>
          <w:rFonts w:ascii="Times New Roman" w:hAnsi="Times New Roman" w:cs="Times New Roman"/>
          <w:b w:val="0"/>
          <w:bCs w:val="0"/>
          <w:color w:val="000000"/>
          <w:sz w:val="24"/>
          <w:szCs w:val="24"/>
        </w:rPr>
      </w:pPr>
    </w:p>
    <w:p w14:paraId="4AE53228" w14:textId="55C1F688" w:rsidR="006D21CB" w:rsidRDefault="006D21CB" w:rsidP="006D21CB">
      <w:pPr>
        <w:jc w:val="center"/>
        <w:rPr>
          <w:rStyle w:val="Textoennegrita"/>
          <w:rFonts w:ascii="Times New Roman" w:hAnsi="Times New Roman" w:cs="Times New Roman"/>
          <w:b w:val="0"/>
          <w:bCs w:val="0"/>
          <w:color w:val="000000"/>
          <w:sz w:val="24"/>
          <w:szCs w:val="24"/>
        </w:rPr>
      </w:pPr>
    </w:p>
    <w:p w14:paraId="0D1B9C9F" w14:textId="71E5F14A" w:rsidR="006D21CB" w:rsidRDefault="006D21CB" w:rsidP="006D21CB">
      <w:pPr>
        <w:jc w:val="center"/>
        <w:rPr>
          <w:rStyle w:val="Textoennegrita"/>
          <w:rFonts w:ascii="Times New Roman" w:hAnsi="Times New Roman" w:cs="Times New Roman"/>
          <w:b w:val="0"/>
          <w:bCs w:val="0"/>
          <w:color w:val="000000"/>
          <w:sz w:val="24"/>
          <w:szCs w:val="24"/>
        </w:rPr>
      </w:pPr>
      <w:r>
        <w:rPr>
          <w:rStyle w:val="Textoennegrita"/>
          <w:rFonts w:ascii="Times New Roman" w:hAnsi="Times New Roman" w:cs="Times New Roman"/>
          <w:b w:val="0"/>
          <w:bCs w:val="0"/>
          <w:color w:val="000000"/>
          <w:sz w:val="24"/>
          <w:szCs w:val="24"/>
        </w:rPr>
        <w:t xml:space="preserve">SOCIALES </w:t>
      </w:r>
    </w:p>
    <w:p w14:paraId="1D66A8A8" w14:textId="066109C7" w:rsidR="006D21CB" w:rsidRDefault="006D21CB" w:rsidP="006D21CB">
      <w:pPr>
        <w:jc w:val="center"/>
        <w:rPr>
          <w:rStyle w:val="Textoennegrita"/>
          <w:rFonts w:ascii="Times New Roman" w:hAnsi="Times New Roman" w:cs="Times New Roman"/>
          <w:b w:val="0"/>
          <w:bCs w:val="0"/>
          <w:color w:val="000000"/>
          <w:sz w:val="24"/>
          <w:szCs w:val="24"/>
        </w:rPr>
      </w:pPr>
    </w:p>
    <w:p w14:paraId="53C0DB7A" w14:textId="28B0BC66" w:rsidR="006D21CB" w:rsidRDefault="006D21CB" w:rsidP="006D21CB">
      <w:pPr>
        <w:jc w:val="center"/>
        <w:rPr>
          <w:rStyle w:val="Textoennegrita"/>
          <w:rFonts w:ascii="Times New Roman" w:hAnsi="Times New Roman" w:cs="Times New Roman"/>
          <w:b w:val="0"/>
          <w:bCs w:val="0"/>
          <w:color w:val="000000"/>
          <w:sz w:val="24"/>
          <w:szCs w:val="24"/>
        </w:rPr>
      </w:pPr>
    </w:p>
    <w:p w14:paraId="1F38702B" w14:textId="5333F6AA" w:rsidR="006D21CB" w:rsidRDefault="006D21CB" w:rsidP="006D21CB">
      <w:pPr>
        <w:jc w:val="center"/>
        <w:rPr>
          <w:rStyle w:val="Textoennegrita"/>
          <w:rFonts w:ascii="Times New Roman" w:hAnsi="Times New Roman" w:cs="Times New Roman"/>
          <w:b w:val="0"/>
          <w:bCs w:val="0"/>
          <w:color w:val="000000"/>
          <w:sz w:val="24"/>
          <w:szCs w:val="24"/>
        </w:rPr>
      </w:pPr>
    </w:p>
    <w:p w14:paraId="0B8AB7D2" w14:textId="63BAA185" w:rsidR="006D21CB" w:rsidRDefault="006D21CB" w:rsidP="006D21CB">
      <w:pPr>
        <w:jc w:val="center"/>
        <w:rPr>
          <w:rStyle w:val="Textoennegrita"/>
          <w:rFonts w:ascii="Times New Roman" w:hAnsi="Times New Roman" w:cs="Times New Roman"/>
          <w:b w:val="0"/>
          <w:bCs w:val="0"/>
          <w:color w:val="000000"/>
          <w:sz w:val="24"/>
          <w:szCs w:val="24"/>
        </w:rPr>
      </w:pPr>
    </w:p>
    <w:p w14:paraId="1C63D3C6" w14:textId="3CC01744" w:rsidR="005F3221" w:rsidRDefault="005F3221" w:rsidP="005F3221">
      <w:pPr>
        <w:jc w:val="center"/>
        <w:rPr>
          <w:rFonts w:ascii="Times New Roman" w:hAnsi="Times New Roman" w:cs="Times New Roman"/>
          <w:sz w:val="24"/>
          <w:szCs w:val="24"/>
        </w:rPr>
      </w:pPr>
    </w:p>
    <w:p w14:paraId="60B763EE" w14:textId="77777777" w:rsidR="005F3221" w:rsidRPr="005F3221" w:rsidRDefault="005F3221" w:rsidP="005F3221">
      <w:pPr>
        <w:jc w:val="center"/>
        <w:rPr>
          <w:rFonts w:ascii="Times New Roman" w:hAnsi="Times New Roman" w:cs="Times New Roman"/>
          <w:sz w:val="24"/>
          <w:szCs w:val="24"/>
        </w:rPr>
      </w:pPr>
    </w:p>
    <w:p w14:paraId="3049585B" w14:textId="14C0C711" w:rsidR="005F3221" w:rsidRDefault="005F3221" w:rsidP="005F3221">
      <w:pPr>
        <w:jc w:val="center"/>
        <w:rPr>
          <w:rFonts w:ascii="Times New Roman" w:hAnsi="Times New Roman" w:cs="Times New Roman"/>
          <w:sz w:val="24"/>
          <w:szCs w:val="24"/>
        </w:rPr>
      </w:pPr>
      <w:r>
        <w:rPr>
          <w:rFonts w:ascii="Times New Roman" w:hAnsi="Times New Roman" w:cs="Times New Roman"/>
          <w:sz w:val="24"/>
          <w:szCs w:val="24"/>
        </w:rPr>
        <w:t xml:space="preserve">MILTON MESA </w:t>
      </w:r>
    </w:p>
    <w:p w14:paraId="42A19E5C" w14:textId="4D44F854" w:rsidR="005F3221" w:rsidRDefault="005F3221" w:rsidP="005F3221">
      <w:pPr>
        <w:jc w:val="center"/>
        <w:rPr>
          <w:rFonts w:ascii="Times New Roman" w:hAnsi="Times New Roman" w:cs="Times New Roman"/>
          <w:sz w:val="24"/>
          <w:szCs w:val="24"/>
        </w:rPr>
      </w:pPr>
    </w:p>
    <w:p w14:paraId="69F77E3D" w14:textId="56B2CE30" w:rsidR="005F3221" w:rsidRDefault="005F3221" w:rsidP="005F3221">
      <w:pPr>
        <w:jc w:val="center"/>
        <w:rPr>
          <w:rFonts w:ascii="Times New Roman" w:hAnsi="Times New Roman" w:cs="Times New Roman"/>
          <w:sz w:val="24"/>
          <w:szCs w:val="24"/>
        </w:rPr>
      </w:pPr>
    </w:p>
    <w:p w14:paraId="249CF416" w14:textId="344CB201" w:rsidR="005F3221" w:rsidRDefault="005F3221" w:rsidP="005F3221">
      <w:pPr>
        <w:jc w:val="center"/>
        <w:rPr>
          <w:rFonts w:ascii="Times New Roman" w:hAnsi="Times New Roman" w:cs="Times New Roman"/>
          <w:sz w:val="24"/>
          <w:szCs w:val="24"/>
        </w:rPr>
      </w:pPr>
    </w:p>
    <w:p w14:paraId="7D55AB2C" w14:textId="5A94BCE1" w:rsidR="005F3221" w:rsidRDefault="005F3221" w:rsidP="005F3221">
      <w:pPr>
        <w:jc w:val="center"/>
        <w:rPr>
          <w:rFonts w:ascii="Times New Roman" w:hAnsi="Times New Roman" w:cs="Times New Roman"/>
          <w:sz w:val="24"/>
          <w:szCs w:val="24"/>
        </w:rPr>
      </w:pPr>
    </w:p>
    <w:p w14:paraId="171EF45C" w14:textId="19912120" w:rsidR="005F3221" w:rsidRDefault="005F3221" w:rsidP="005F3221">
      <w:pPr>
        <w:jc w:val="center"/>
        <w:rPr>
          <w:rFonts w:ascii="Times New Roman" w:hAnsi="Times New Roman" w:cs="Times New Roman"/>
          <w:sz w:val="24"/>
          <w:szCs w:val="24"/>
        </w:rPr>
      </w:pPr>
    </w:p>
    <w:p w14:paraId="6FB088D6" w14:textId="627E6D21" w:rsidR="005F3221" w:rsidRDefault="005F3221" w:rsidP="005F3221">
      <w:pPr>
        <w:jc w:val="center"/>
        <w:rPr>
          <w:rFonts w:ascii="Times New Roman" w:hAnsi="Times New Roman" w:cs="Times New Roman"/>
          <w:sz w:val="24"/>
          <w:szCs w:val="24"/>
        </w:rPr>
      </w:pPr>
    </w:p>
    <w:p w14:paraId="272D80B4" w14:textId="17AF3A95" w:rsidR="005F3221" w:rsidRDefault="005F3221" w:rsidP="005F3221">
      <w:pPr>
        <w:jc w:val="center"/>
        <w:rPr>
          <w:rFonts w:ascii="Times New Roman" w:hAnsi="Times New Roman" w:cs="Times New Roman"/>
          <w:sz w:val="24"/>
          <w:szCs w:val="24"/>
        </w:rPr>
      </w:pPr>
    </w:p>
    <w:p w14:paraId="38671AA8" w14:textId="062AEA9B" w:rsidR="005F3221" w:rsidRDefault="005F3221" w:rsidP="005F3221">
      <w:pPr>
        <w:jc w:val="center"/>
        <w:rPr>
          <w:rFonts w:ascii="Times New Roman" w:hAnsi="Times New Roman" w:cs="Times New Roman"/>
          <w:sz w:val="24"/>
          <w:szCs w:val="24"/>
        </w:rPr>
      </w:pPr>
      <w:r>
        <w:rPr>
          <w:rFonts w:ascii="Times New Roman" w:hAnsi="Times New Roman" w:cs="Times New Roman"/>
          <w:sz w:val="24"/>
          <w:szCs w:val="24"/>
        </w:rPr>
        <w:t>20/11/2020</w:t>
      </w:r>
    </w:p>
    <w:p w14:paraId="397DF848" w14:textId="30AAB16F" w:rsidR="005F3221" w:rsidRDefault="005F3221">
      <w:pPr>
        <w:rPr>
          <w:rFonts w:ascii="Times New Roman" w:hAnsi="Times New Roman" w:cs="Times New Roman"/>
          <w:sz w:val="24"/>
          <w:szCs w:val="24"/>
        </w:rPr>
      </w:pPr>
      <w:r>
        <w:rPr>
          <w:rFonts w:ascii="Times New Roman" w:hAnsi="Times New Roman" w:cs="Times New Roman"/>
          <w:sz w:val="24"/>
          <w:szCs w:val="24"/>
        </w:rPr>
        <w:br w:type="page"/>
      </w:r>
    </w:p>
    <w:p w14:paraId="5B24FB6B" w14:textId="3E3D2101" w:rsidR="005F3221" w:rsidRDefault="005F3221" w:rsidP="005F322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Escrito de sociales </w:t>
      </w:r>
    </w:p>
    <w:p w14:paraId="4A27F8C8" w14:textId="2FED8B8E" w:rsidR="005F3221" w:rsidRDefault="005F3221" w:rsidP="005F3221">
      <w:pPr>
        <w:rPr>
          <w:rFonts w:ascii="Times New Roman" w:hAnsi="Times New Roman" w:cs="Times New Roman"/>
          <w:b/>
          <w:bCs/>
          <w:sz w:val="24"/>
          <w:szCs w:val="24"/>
        </w:rPr>
      </w:pPr>
      <w:r w:rsidRPr="005F3221">
        <w:rPr>
          <w:rFonts w:ascii="Times New Roman" w:hAnsi="Times New Roman" w:cs="Times New Roman"/>
          <w:b/>
          <w:bCs/>
          <w:sz w:val="24"/>
          <w:szCs w:val="24"/>
        </w:rPr>
        <w:t>¿Qué es la biogeografía?</w:t>
      </w:r>
    </w:p>
    <w:p w14:paraId="33444CED" w14:textId="752B376B" w:rsidR="00026DA8" w:rsidRDefault="00CD4125" w:rsidP="00CD4125">
      <w:pPr>
        <w:ind w:left="567"/>
        <w:rPr>
          <w:rFonts w:ascii="Times New Roman" w:hAnsi="Times New Roman" w:cs="Times New Roman"/>
          <w:noProof/>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t xml:space="preserve">Despues de buscar mas sobre el tema enconte que </w:t>
      </w:r>
      <w:r w:rsidR="00026DA8" w:rsidRPr="00026DA8">
        <w:rPr>
          <w:rFonts w:ascii="Times New Roman" w:hAnsi="Times New Roman" w:cs="Times New Roman"/>
          <w:noProof/>
          <w:color w:val="000000" w:themeColor="text1"/>
          <w:sz w:val="24"/>
          <w:szCs w:val="24"/>
          <w:shd w:val="clear" w:color="auto" w:fill="FFFFFF"/>
        </w:rPr>
        <w:t>Pérez</w:t>
      </w:r>
      <w:r w:rsidR="00026DA8">
        <w:rPr>
          <w:rFonts w:ascii="Times New Roman" w:hAnsi="Times New Roman" w:cs="Times New Roman"/>
          <w:noProof/>
          <w:color w:val="000000" w:themeColor="text1"/>
          <w:sz w:val="24"/>
          <w:szCs w:val="24"/>
          <w:shd w:val="clear" w:color="auto" w:fill="FFFFFF"/>
        </w:rPr>
        <w:t xml:space="preserve"> (</w:t>
      </w:r>
      <w:r w:rsidR="00026DA8" w:rsidRPr="00026DA8">
        <w:rPr>
          <w:rFonts w:ascii="Times New Roman" w:hAnsi="Times New Roman" w:cs="Times New Roman"/>
          <w:noProof/>
          <w:color w:val="000000" w:themeColor="text1"/>
          <w:sz w:val="24"/>
          <w:szCs w:val="24"/>
          <w:shd w:val="clear" w:color="auto" w:fill="FFFFFF"/>
        </w:rPr>
        <w:t>2016</w:t>
      </w:r>
      <w:r>
        <w:rPr>
          <w:rFonts w:ascii="Times New Roman" w:hAnsi="Times New Roman" w:cs="Times New Roman"/>
          <w:noProof/>
          <w:color w:val="000000" w:themeColor="text1"/>
          <w:sz w:val="24"/>
          <w:szCs w:val="24"/>
          <w:shd w:val="clear" w:color="auto" w:fill="FFFFFF"/>
        </w:rPr>
        <w:t>)</w:t>
      </w:r>
      <w:r w:rsidR="00026DA8" w:rsidRPr="00026DA8">
        <w:rPr>
          <w:rFonts w:ascii="Times New Roman" w:hAnsi="Times New Roman" w:cs="Times New Roman"/>
          <w:noProof/>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t>afirma:</w:t>
      </w:r>
    </w:p>
    <w:p w14:paraId="1043C744" w14:textId="486B669E" w:rsidR="00026DA8" w:rsidRDefault="00026DA8" w:rsidP="00CD4125">
      <w:pPr>
        <w:ind w:left="567"/>
        <w:rPr>
          <w:rFonts w:ascii="Times New Roman" w:hAnsi="Times New Roman" w:cs="Times New Roman"/>
          <w:color w:val="000000" w:themeColor="text1"/>
          <w:sz w:val="24"/>
          <w:szCs w:val="24"/>
          <w:shd w:val="clear" w:color="auto" w:fill="FFFFFF"/>
        </w:rPr>
      </w:pPr>
      <w:r w:rsidRPr="00026DA8">
        <w:rPr>
          <w:rFonts w:ascii="Times New Roman" w:hAnsi="Times New Roman" w:cs="Times New Roman"/>
          <w:color w:val="000000" w:themeColor="text1"/>
          <w:sz w:val="24"/>
          <w:szCs w:val="24"/>
          <w:shd w:val="clear" w:color="auto" w:fill="FFFFFF"/>
        </w:rPr>
        <w:t>Se conoce como biogeografía a la rama de la biología centrada en el estudio de la distribución de los seres vivos en un espacio geográfico. También puede considerarse como una especialización de la geografía que se orienta a los lugares que ocupan los organismos con vida en la Tierra.</w:t>
      </w:r>
      <w:r>
        <w:rPr>
          <w:rFonts w:ascii="Times New Roman" w:hAnsi="Times New Roman" w:cs="Times New Roman"/>
          <w:color w:val="000000" w:themeColor="text1"/>
          <w:sz w:val="24"/>
          <w:szCs w:val="24"/>
          <w:shd w:val="clear" w:color="auto" w:fill="FFFFFF"/>
        </w:rPr>
        <w:t xml:space="preserve"> </w:t>
      </w:r>
      <w:r w:rsidR="00CD4125">
        <w:rPr>
          <w:rFonts w:ascii="Times New Roman" w:hAnsi="Times New Roman" w:cs="Times New Roman"/>
          <w:color w:val="000000" w:themeColor="text1"/>
          <w:sz w:val="24"/>
          <w:szCs w:val="24"/>
          <w:shd w:val="clear" w:color="auto" w:fill="FFFFFF"/>
        </w:rPr>
        <w:t xml:space="preserve">Pag 1. </w:t>
      </w:r>
    </w:p>
    <w:p w14:paraId="069BB50A" w14:textId="498862D1" w:rsidR="005F3221" w:rsidRPr="00026DA8" w:rsidRDefault="00026DA8" w:rsidP="00026DA8">
      <w:pPr>
        <w:rPr>
          <w:rFonts w:ascii="Times New Roman" w:hAnsi="Times New Roman" w:cs="Times New Roman"/>
          <w:sz w:val="24"/>
          <w:szCs w:val="24"/>
        </w:rPr>
      </w:pPr>
      <w:r w:rsidRPr="00026DA8">
        <w:rPr>
          <w:rFonts w:ascii="Times New Roman" w:hAnsi="Times New Roman" w:cs="Times New Roman"/>
          <w:sz w:val="24"/>
          <w:szCs w:val="24"/>
        </w:rPr>
        <w:t xml:space="preserve">Se sabe </w:t>
      </w:r>
      <w:proofErr w:type="spellStart"/>
      <w:r w:rsidRPr="00026DA8">
        <w:rPr>
          <w:rFonts w:ascii="Times New Roman" w:hAnsi="Times New Roman" w:cs="Times New Roman"/>
          <w:sz w:val="24"/>
          <w:szCs w:val="24"/>
        </w:rPr>
        <w:t>como</w:t>
      </w:r>
      <w:proofErr w:type="spellEnd"/>
      <w:r w:rsidRPr="00026DA8">
        <w:rPr>
          <w:rFonts w:ascii="Times New Roman" w:hAnsi="Times New Roman" w:cs="Times New Roman"/>
          <w:sz w:val="24"/>
          <w:szCs w:val="24"/>
        </w:rPr>
        <w:t xml:space="preserve"> biogeografía a la rama de la biología centrada en la investigación </w:t>
      </w:r>
      <w:proofErr w:type="spellStart"/>
      <w:r w:rsidRPr="00026DA8">
        <w:rPr>
          <w:rFonts w:ascii="Times New Roman" w:hAnsi="Times New Roman" w:cs="Times New Roman"/>
          <w:sz w:val="24"/>
          <w:szCs w:val="24"/>
        </w:rPr>
        <w:t>de el</w:t>
      </w:r>
      <w:proofErr w:type="spellEnd"/>
      <w:r w:rsidRPr="00026DA8">
        <w:rPr>
          <w:rFonts w:ascii="Times New Roman" w:hAnsi="Times New Roman" w:cs="Times New Roman"/>
          <w:sz w:val="24"/>
          <w:szCs w:val="24"/>
        </w:rPr>
        <w:t xml:space="preserve"> reparto de los organismos vivos en un lugar geográfico. Su objeto de análisis es el reparto de las especies en el mundo, dedicándose a examinar los principios de la misma y los cambios que se registran en ella. La biogeografía histórica estudia los cambios en el reparto de las especies en la era, mientras tanto que la biogeografía ecológica hace énfasis tanto en los cambios temporales como en el espacio. En la biogeografía hay una ciencia auxiliar, cualquier especialidad, llamada corología, la cual se reúne en la exploración del área de repartición de los organismos vivos.</w:t>
      </w:r>
    </w:p>
    <w:p w14:paraId="4D068DE0" w14:textId="77777777" w:rsidR="003A6EDB" w:rsidRDefault="003A6EDB" w:rsidP="003A6EDB">
      <w:pPr>
        <w:ind w:left="567"/>
        <w:rPr>
          <w:rFonts w:ascii="Times New Roman" w:hAnsi="Times New Roman" w:cs="Times New Roman"/>
          <w:b/>
          <w:bCs/>
          <w:sz w:val="24"/>
          <w:szCs w:val="24"/>
        </w:rPr>
      </w:pPr>
      <w:r>
        <w:rPr>
          <w:rFonts w:ascii="Times New Roman" w:hAnsi="Times New Roman" w:cs="Times New Roman"/>
          <w:b/>
          <w:bCs/>
          <w:sz w:val="24"/>
          <w:szCs w:val="24"/>
        </w:rPr>
        <w:t>Lo que decía el tema en la guía</w:t>
      </w:r>
    </w:p>
    <w:p w14:paraId="5405EA7B" w14:textId="77777777" w:rsidR="003A6EDB" w:rsidRPr="003A6EDB" w:rsidRDefault="003A6EDB" w:rsidP="003A6EDB">
      <w:pPr>
        <w:rPr>
          <w:rFonts w:ascii="Times New Roman" w:hAnsi="Times New Roman" w:cs="Times New Roman"/>
          <w:sz w:val="24"/>
          <w:szCs w:val="24"/>
        </w:rPr>
      </w:pPr>
      <w:r w:rsidRPr="003A6EDB">
        <w:rPr>
          <w:rFonts w:ascii="Times New Roman" w:hAnsi="Times New Roman" w:cs="Times New Roman"/>
          <w:sz w:val="24"/>
          <w:szCs w:val="24"/>
        </w:rPr>
        <w:t>Es una rama de la geografía física que estudia la distribución de los seres vivos sobre la tierra, los ecosistemas, la relaciones que existen entre ambos, la relación entre los aspectos espaciales y físico-naturales, como la geología, el clima y el agua con la biodiversidad, es decir con las formas de vida.</w:t>
      </w:r>
    </w:p>
    <w:p w14:paraId="02015F22" w14:textId="77777777" w:rsidR="003A6EDB" w:rsidRPr="003A6EDB" w:rsidRDefault="003A6EDB" w:rsidP="003A6EDB">
      <w:pPr>
        <w:rPr>
          <w:rFonts w:ascii="Times New Roman" w:hAnsi="Times New Roman" w:cs="Times New Roman"/>
          <w:sz w:val="24"/>
          <w:szCs w:val="24"/>
        </w:rPr>
      </w:pPr>
      <w:r w:rsidRPr="003A6EDB">
        <w:rPr>
          <w:rFonts w:ascii="Times New Roman" w:hAnsi="Times New Roman" w:cs="Times New Roman"/>
          <w:sz w:val="24"/>
          <w:szCs w:val="24"/>
        </w:rPr>
        <w:t xml:space="preserve">También esta ciencia investiga dónde están localizados los seres vivos, porqué se localizan en un determinado lugar y como varían espacialmente. Por esto, la biogeografía explica </w:t>
      </w:r>
      <w:proofErr w:type="gramStart"/>
      <w:r w:rsidRPr="003A6EDB">
        <w:rPr>
          <w:rFonts w:ascii="Times New Roman" w:hAnsi="Times New Roman" w:cs="Times New Roman"/>
          <w:sz w:val="24"/>
          <w:szCs w:val="24"/>
        </w:rPr>
        <w:t>la razones</w:t>
      </w:r>
      <w:proofErr w:type="gramEnd"/>
      <w:r w:rsidRPr="003A6EDB">
        <w:rPr>
          <w:rFonts w:ascii="Times New Roman" w:hAnsi="Times New Roman" w:cs="Times New Roman"/>
          <w:sz w:val="24"/>
          <w:szCs w:val="24"/>
        </w:rPr>
        <w:t xml:space="preserve"> por las que algunas especies de animales y plantas se extinguen y otras se desplazan a diferentes lugares.</w:t>
      </w:r>
    </w:p>
    <w:p w14:paraId="09AB44CA" w14:textId="77777777" w:rsidR="003A6EDB" w:rsidRPr="003A6EDB" w:rsidRDefault="003A6EDB" w:rsidP="003A6EDB">
      <w:pPr>
        <w:rPr>
          <w:rFonts w:ascii="Times New Roman" w:hAnsi="Times New Roman" w:cs="Times New Roman"/>
          <w:sz w:val="24"/>
          <w:szCs w:val="24"/>
        </w:rPr>
      </w:pPr>
      <w:r w:rsidRPr="003A6EDB">
        <w:rPr>
          <w:rFonts w:ascii="Times New Roman" w:hAnsi="Times New Roman" w:cs="Times New Roman"/>
          <w:sz w:val="24"/>
          <w:szCs w:val="24"/>
        </w:rPr>
        <w:t xml:space="preserve">Los seres vivos se dispersan, es decir, se desplazan y se sitúan en áreas diferentes a su lugar de origen. Los animales se trasladan con su sistema de locomoción y las plantas usan el viento, el agua y los animales para trasladar sus semillas. Existen barreras naturales que impiden la dispersión de los seres </w:t>
      </w:r>
      <w:proofErr w:type="gramStart"/>
      <w:r w:rsidRPr="003A6EDB">
        <w:rPr>
          <w:rFonts w:ascii="Times New Roman" w:hAnsi="Times New Roman" w:cs="Times New Roman"/>
          <w:sz w:val="24"/>
          <w:szCs w:val="24"/>
        </w:rPr>
        <w:t>vivos ;</w:t>
      </w:r>
      <w:proofErr w:type="gramEnd"/>
      <w:r w:rsidRPr="003A6EDB">
        <w:rPr>
          <w:rFonts w:ascii="Times New Roman" w:hAnsi="Times New Roman" w:cs="Times New Roman"/>
          <w:sz w:val="24"/>
          <w:szCs w:val="24"/>
        </w:rPr>
        <w:t xml:space="preserve"> por ejemplo, las barreras geológicas por la actividad volcánica y el levantamiento tectónico. También, hay barreras de origen climático; por </w:t>
      </w:r>
      <w:proofErr w:type="gramStart"/>
      <w:r w:rsidRPr="003A6EDB">
        <w:rPr>
          <w:rFonts w:ascii="Times New Roman" w:hAnsi="Times New Roman" w:cs="Times New Roman"/>
          <w:sz w:val="24"/>
          <w:szCs w:val="24"/>
        </w:rPr>
        <w:t>ejemplo</w:t>
      </w:r>
      <w:proofErr w:type="gramEnd"/>
      <w:r w:rsidRPr="003A6EDB">
        <w:rPr>
          <w:rFonts w:ascii="Times New Roman" w:hAnsi="Times New Roman" w:cs="Times New Roman"/>
          <w:sz w:val="24"/>
          <w:szCs w:val="24"/>
        </w:rPr>
        <w:t xml:space="preserve"> los glaciares o las altas temperaturas intertropicales que se constituyen en obstáculo para el asentamiento de especies adaptadas al frío, como los osos polares.</w:t>
      </w:r>
    </w:p>
    <w:p w14:paraId="45BE8FEE" w14:textId="21D89EF9" w:rsidR="00CD4125" w:rsidRDefault="003A6EDB" w:rsidP="003A6EDB">
      <w:pPr>
        <w:rPr>
          <w:rFonts w:ascii="Times New Roman" w:hAnsi="Times New Roman" w:cs="Times New Roman"/>
          <w:sz w:val="24"/>
          <w:szCs w:val="24"/>
        </w:rPr>
      </w:pPr>
      <w:r w:rsidRPr="003A6EDB">
        <w:rPr>
          <w:rFonts w:ascii="Times New Roman" w:hAnsi="Times New Roman" w:cs="Times New Roman"/>
          <w:sz w:val="24"/>
          <w:szCs w:val="24"/>
        </w:rPr>
        <w:t xml:space="preserve">La biogeografía estudia los ecosistemas, así, el planeta entero es un ecosistema, pues es el producto de la dinámica entre el sistema </w:t>
      </w:r>
      <w:proofErr w:type="gramStart"/>
      <w:r w:rsidRPr="003A6EDB">
        <w:rPr>
          <w:rFonts w:ascii="Times New Roman" w:hAnsi="Times New Roman" w:cs="Times New Roman"/>
          <w:sz w:val="24"/>
          <w:szCs w:val="24"/>
        </w:rPr>
        <w:t>físico(</w:t>
      </w:r>
      <w:proofErr w:type="gramEnd"/>
      <w:r w:rsidRPr="003A6EDB">
        <w:rPr>
          <w:rFonts w:ascii="Times New Roman" w:hAnsi="Times New Roman" w:cs="Times New Roman"/>
          <w:sz w:val="24"/>
          <w:szCs w:val="24"/>
        </w:rPr>
        <w:t xml:space="preserve">relieve, agua, clima) y los seres vivos, que intercambian materia y energía la cual es provista por el sol. A nivel mundial, </w:t>
      </w:r>
      <w:proofErr w:type="gramStart"/>
      <w:r w:rsidRPr="003A6EDB">
        <w:rPr>
          <w:rFonts w:ascii="Times New Roman" w:hAnsi="Times New Roman" w:cs="Times New Roman"/>
          <w:sz w:val="24"/>
          <w:szCs w:val="24"/>
        </w:rPr>
        <w:t>los principales ecosistemas se conoce</w:t>
      </w:r>
      <w:proofErr w:type="gramEnd"/>
      <w:r w:rsidRPr="003A6EDB">
        <w:rPr>
          <w:rFonts w:ascii="Times New Roman" w:hAnsi="Times New Roman" w:cs="Times New Roman"/>
          <w:sz w:val="24"/>
          <w:szCs w:val="24"/>
        </w:rPr>
        <w:t xml:space="preserve"> como Biomas</w:t>
      </w:r>
    </w:p>
    <w:p w14:paraId="1814557D" w14:textId="77777777" w:rsidR="003A6EDB" w:rsidRDefault="003A6EDB">
      <w:pPr>
        <w:rPr>
          <w:rFonts w:ascii="Times New Roman" w:hAnsi="Times New Roman" w:cs="Times New Roman"/>
          <w:b/>
          <w:bCs/>
          <w:sz w:val="24"/>
          <w:szCs w:val="24"/>
        </w:rPr>
      </w:pPr>
      <w:r>
        <w:rPr>
          <w:rFonts w:ascii="Times New Roman" w:hAnsi="Times New Roman" w:cs="Times New Roman"/>
          <w:b/>
          <w:bCs/>
          <w:sz w:val="24"/>
          <w:szCs w:val="24"/>
        </w:rPr>
        <w:br w:type="page"/>
      </w:r>
    </w:p>
    <w:p w14:paraId="4217DCA1" w14:textId="5F204F49" w:rsidR="003A6EDB" w:rsidRDefault="003A6EDB" w:rsidP="003A6EDB">
      <w:pPr>
        <w:ind w:left="567"/>
        <w:rPr>
          <w:rFonts w:ascii="Times New Roman" w:hAnsi="Times New Roman" w:cs="Times New Roman"/>
          <w:b/>
          <w:bCs/>
          <w:sz w:val="24"/>
          <w:szCs w:val="24"/>
        </w:rPr>
      </w:pPr>
      <w:r>
        <w:rPr>
          <w:rFonts w:ascii="Times New Roman" w:hAnsi="Times New Roman" w:cs="Times New Roman"/>
          <w:b/>
          <w:bCs/>
          <w:sz w:val="24"/>
          <w:szCs w:val="24"/>
        </w:rPr>
        <w:lastRenderedPageBreak/>
        <w:t xml:space="preserve">Lo que yo resumo del tema </w:t>
      </w:r>
    </w:p>
    <w:p w14:paraId="2B3F6104" w14:textId="63DDBF7F" w:rsidR="005F3221" w:rsidRDefault="003A6EDB" w:rsidP="00CD4125">
      <w:pPr>
        <w:rPr>
          <w:rFonts w:ascii="Times New Roman" w:hAnsi="Times New Roman" w:cs="Times New Roman"/>
          <w:sz w:val="24"/>
          <w:szCs w:val="24"/>
        </w:rPr>
      </w:pPr>
      <w:r w:rsidRPr="003A6EDB">
        <w:rPr>
          <w:rFonts w:ascii="Times New Roman" w:hAnsi="Times New Roman" w:cs="Times New Roman"/>
          <w:sz w:val="24"/>
          <w:szCs w:val="24"/>
        </w:rPr>
        <w:t xml:space="preserve">Es una especialidad en el campo de la geografía física que estudia el reparto de los organismos vivos sobre la tierra, los ecosistemas, la interacciones que hay entre los dos, la interacción entre los puntos espaciales y físico-naturales, como la geología, el clima y el agua con la diversidad biológica, o sea con las maneras de vida. </w:t>
      </w:r>
      <w:proofErr w:type="gramStart"/>
      <w:r w:rsidRPr="003A6EDB">
        <w:rPr>
          <w:rFonts w:ascii="Times New Roman" w:hAnsi="Times New Roman" w:cs="Times New Roman"/>
          <w:sz w:val="24"/>
          <w:szCs w:val="24"/>
        </w:rPr>
        <w:t>Además</w:t>
      </w:r>
      <w:proofErr w:type="gramEnd"/>
      <w:r w:rsidRPr="003A6EDB">
        <w:rPr>
          <w:rFonts w:ascii="Times New Roman" w:hAnsi="Times New Roman" w:cs="Times New Roman"/>
          <w:sz w:val="24"/>
          <w:szCs w:val="24"/>
        </w:rPr>
        <w:t xml:space="preserve"> esta ciencia investiga dónde permanecen localizados los organismos vivos, porqué se sitúan en cualquier determinado sitio y como varían espacialmente. Los organismos vivos se dispersan, o sea, se desplazan y se encuentran en superficies diferentes a su sitio de procedencia. La biogeografía estudia los ecosistemas, de esta forma, el mundo completo es cualquier ecosistema, puesto que es el producto de la dinámica entre el sistema </w:t>
      </w:r>
      <w:proofErr w:type="gramStart"/>
      <w:r w:rsidRPr="003A6EDB">
        <w:rPr>
          <w:rFonts w:ascii="Times New Roman" w:hAnsi="Times New Roman" w:cs="Times New Roman"/>
          <w:sz w:val="24"/>
          <w:szCs w:val="24"/>
        </w:rPr>
        <w:t>físico(</w:t>
      </w:r>
      <w:proofErr w:type="gramEnd"/>
      <w:r w:rsidRPr="003A6EDB">
        <w:rPr>
          <w:rFonts w:ascii="Times New Roman" w:hAnsi="Times New Roman" w:cs="Times New Roman"/>
          <w:sz w:val="24"/>
          <w:szCs w:val="24"/>
        </w:rPr>
        <w:t>relieve, agua, clima) y los organismos vivos, que intercambian materia y energía la cual es provista por el sol.</w:t>
      </w:r>
    </w:p>
    <w:p w14:paraId="1A8CC970" w14:textId="77777777" w:rsidR="003A6EDB" w:rsidRDefault="003A6EDB" w:rsidP="003A6EDB">
      <w:pPr>
        <w:jc w:val="center"/>
        <w:rPr>
          <w:rFonts w:ascii="Times New Roman" w:hAnsi="Times New Roman" w:cs="Times New Roman"/>
          <w:b/>
          <w:bCs/>
          <w:sz w:val="24"/>
          <w:szCs w:val="24"/>
        </w:rPr>
      </w:pPr>
      <w:r>
        <w:rPr>
          <w:rFonts w:ascii="Times New Roman" w:hAnsi="Times New Roman" w:cs="Times New Roman"/>
          <w:b/>
          <w:bCs/>
          <w:sz w:val="24"/>
          <w:szCs w:val="24"/>
        </w:rPr>
        <w:t xml:space="preserve">Preguntas para responder: </w:t>
      </w:r>
    </w:p>
    <w:p w14:paraId="26188044" w14:textId="77777777" w:rsidR="003A6EDB" w:rsidRDefault="003A6EDB" w:rsidP="003A6EDB">
      <w:pPr>
        <w:pStyle w:val="Prrafodelista"/>
        <w:numPr>
          <w:ilvl w:val="0"/>
          <w:numId w:val="1"/>
        </w:numPr>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que</w:t>
      </w:r>
      <w:proofErr w:type="spellEnd"/>
      <w:r>
        <w:rPr>
          <w:rFonts w:ascii="Times New Roman" w:hAnsi="Times New Roman" w:cs="Times New Roman"/>
          <w:b/>
          <w:bCs/>
          <w:sz w:val="24"/>
          <w:szCs w:val="24"/>
        </w:rPr>
        <w:t xml:space="preserve"> significa esta actividad para haber alcanzado dicho aprendizaje y formación?</w:t>
      </w:r>
    </w:p>
    <w:p w14:paraId="14FD7B7C" w14:textId="773BCB44" w:rsidR="003A6EDB" w:rsidRDefault="003A6EDB" w:rsidP="003A6EDB">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El significado de esta actividad o la enseñanza de este tema para mi es</w:t>
      </w:r>
      <w:r w:rsidR="00A516B5">
        <w:rPr>
          <w:rFonts w:ascii="Times New Roman" w:hAnsi="Times New Roman" w:cs="Times New Roman"/>
          <w:sz w:val="24"/>
          <w:szCs w:val="24"/>
        </w:rPr>
        <w:t xml:space="preserve"> identificar cada nuestra geografía por otro medio de estudio.</w:t>
      </w:r>
    </w:p>
    <w:p w14:paraId="5B770229" w14:textId="77777777" w:rsidR="003A6EDB" w:rsidRDefault="003A6EDB" w:rsidP="003A6EDB">
      <w:pPr>
        <w:pStyle w:val="Prrafodelista"/>
        <w:numPr>
          <w:ilvl w:val="0"/>
          <w:numId w:val="1"/>
        </w:numPr>
        <w:rPr>
          <w:rFonts w:ascii="Times New Roman" w:hAnsi="Times New Roman" w:cs="Times New Roman"/>
          <w:sz w:val="24"/>
          <w:szCs w:val="24"/>
        </w:rPr>
      </w:pPr>
      <w:r>
        <w:rPr>
          <w:rFonts w:ascii="Times New Roman" w:hAnsi="Times New Roman" w:cs="Times New Roman"/>
          <w:b/>
          <w:bCs/>
          <w:sz w:val="24"/>
          <w:szCs w:val="24"/>
        </w:rPr>
        <w:t xml:space="preserve">De </w:t>
      </w:r>
      <w:proofErr w:type="spellStart"/>
      <w:r>
        <w:rPr>
          <w:rFonts w:ascii="Times New Roman" w:hAnsi="Times New Roman" w:cs="Times New Roman"/>
          <w:b/>
          <w:bCs/>
          <w:sz w:val="24"/>
          <w:szCs w:val="24"/>
        </w:rPr>
        <w:t>que</w:t>
      </w:r>
      <w:proofErr w:type="spellEnd"/>
      <w:r>
        <w:rPr>
          <w:rFonts w:ascii="Times New Roman" w:hAnsi="Times New Roman" w:cs="Times New Roman"/>
          <w:b/>
          <w:bCs/>
          <w:sz w:val="24"/>
          <w:szCs w:val="24"/>
        </w:rPr>
        <w:t xml:space="preserve"> manera te permitió entender, explicar y comprender algún hecho de la realidad</w:t>
      </w:r>
    </w:p>
    <w:p w14:paraId="7F9ACEFC" w14:textId="26DF3B76" w:rsidR="003A6EDB" w:rsidRDefault="003A6EDB" w:rsidP="003A6EDB">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de la manera que me permitió entender el hecho con la realidad es que </w:t>
      </w:r>
      <w:r w:rsidR="00A516B5">
        <w:rPr>
          <w:rFonts w:ascii="Times New Roman" w:hAnsi="Times New Roman" w:cs="Times New Roman"/>
          <w:sz w:val="24"/>
          <w:szCs w:val="24"/>
        </w:rPr>
        <w:t>estamos hablando de nuestra superficie o nuestro ecosistema.</w:t>
      </w:r>
    </w:p>
    <w:p w14:paraId="71038F8E" w14:textId="77777777" w:rsidR="003A6EDB" w:rsidRDefault="003A6EDB" w:rsidP="003A6EDB">
      <w:pPr>
        <w:pStyle w:val="Prrafodelista"/>
        <w:numPr>
          <w:ilvl w:val="0"/>
          <w:numId w:val="1"/>
        </w:numPr>
        <w:rPr>
          <w:rFonts w:ascii="Times New Roman" w:hAnsi="Times New Roman" w:cs="Times New Roman"/>
          <w:sz w:val="24"/>
          <w:szCs w:val="24"/>
        </w:rPr>
      </w:pPr>
      <w:r>
        <w:rPr>
          <w:rFonts w:ascii="Times New Roman" w:hAnsi="Times New Roman" w:cs="Times New Roman"/>
          <w:b/>
          <w:bCs/>
          <w:sz w:val="24"/>
          <w:szCs w:val="24"/>
        </w:rPr>
        <w:t>¿Cómo ese acontecimiento se conecta con tu cotidianidad o tiene que ver con el desarrollo de nuestras vidas?</w:t>
      </w:r>
    </w:p>
    <w:p w14:paraId="30A73E16" w14:textId="11B0F406" w:rsidR="003A6EDB" w:rsidRDefault="003A6EDB" w:rsidP="00A516B5">
      <w:pPr>
        <w:rPr>
          <w:rFonts w:ascii="Times New Roman" w:hAnsi="Times New Roman" w:cs="Times New Roman"/>
          <w:b/>
          <w:bCs/>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Conecta por la parte </w:t>
      </w:r>
      <w:r w:rsidR="00A516B5">
        <w:rPr>
          <w:rFonts w:ascii="Times New Roman" w:hAnsi="Times New Roman" w:cs="Times New Roman"/>
          <w:sz w:val="24"/>
          <w:szCs w:val="24"/>
        </w:rPr>
        <w:t xml:space="preserve">de que nosotros </w:t>
      </w:r>
      <w:r w:rsidR="00A516B5">
        <w:rPr>
          <w:rFonts w:ascii="Times New Roman" w:hAnsi="Times New Roman" w:cs="Times New Roman"/>
          <w:sz w:val="24"/>
          <w:szCs w:val="24"/>
        </w:rPr>
        <w:t>en donde vivimos donde nos movemos todos los días</w:t>
      </w:r>
      <w:r w:rsidR="00A516B5">
        <w:rPr>
          <w:rFonts w:ascii="Times New Roman" w:hAnsi="Times New Roman" w:cs="Times New Roman"/>
          <w:sz w:val="24"/>
          <w:szCs w:val="24"/>
        </w:rPr>
        <w:t>, donde hemos crecido esta es nuestra casa.</w:t>
      </w:r>
    </w:p>
    <w:p w14:paraId="1B05A371" w14:textId="77777777" w:rsidR="003A6EDB" w:rsidRDefault="003A6EDB" w:rsidP="003A6EDB">
      <w:pPr>
        <w:pStyle w:val="Prrafodelista"/>
        <w:numPr>
          <w:ilvl w:val="0"/>
          <w:numId w:val="1"/>
        </w:numPr>
        <w:rPr>
          <w:rFonts w:ascii="Times New Roman" w:hAnsi="Times New Roman" w:cs="Times New Roman"/>
          <w:sz w:val="24"/>
          <w:szCs w:val="24"/>
        </w:rPr>
      </w:pPr>
      <w:r>
        <w:rPr>
          <w:rFonts w:ascii="Times New Roman" w:hAnsi="Times New Roman" w:cs="Times New Roman"/>
          <w:b/>
          <w:bCs/>
          <w:sz w:val="24"/>
          <w:szCs w:val="24"/>
        </w:rPr>
        <w:t>¿Cómo afectara a mediano y largo plazo?</w:t>
      </w:r>
    </w:p>
    <w:p w14:paraId="425BEA89" w14:textId="5192180B" w:rsidR="003A6EDB" w:rsidRDefault="003A6EDB" w:rsidP="003A6EDB">
      <w:pPr>
        <w:rPr>
          <w:rFonts w:ascii="Times New Roman" w:hAnsi="Times New Roman" w:cs="Times New Roman"/>
          <w:sz w:val="24"/>
          <w:szCs w:val="24"/>
        </w:rPr>
      </w:pPr>
      <w:r>
        <w:rPr>
          <w:rFonts w:ascii="Times New Roman" w:hAnsi="Times New Roman" w:cs="Times New Roman"/>
          <w:b/>
          <w:bCs/>
          <w:sz w:val="24"/>
          <w:szCs w:val="24"/>
        </w:rPr>
        <w:t xml:space="preserve">R=/ </w:t>
      </w:r>
      <w:r>
        <w:rPr>
          <w:rFonts w:ascii="Times New Roman" w:hAnsi="Times New Roman" w:cs="Times New Roman"/>
          <w:sz w:val="24"/>
          <w:szCs w:val="24"/>
        </w:rPr>
        <w:t xml:space="preserve">A mediano plazo nos afectara en que </w:t>
      </w:r>
      <w:r w:rsidR="00A516B5">
        <w:rPr>
          <w:rFonts w:ascii="Times New Roman" w:hAnsi="Times New Roman" w:cs="Times New Roman"/>
          <w:sz w:val="24"/>
          <w:szCs w:val="24"/>
        </w:rPr>
        <w:t xml:space="preserve">podemos explorar por medio de otro estudio nuestra </w:t>
      </w:r>
      <w:r w:rsidR="00A516B5" w:rsidRPr="003A6EDB">
        <w:rPr>
          <w:rFonts w:ascii="Times New Roman" w:hAnsi="Times New Roman" w:cs="Times New Roman"/>
          <w:sz w:val="24"/>
          <w:szCs w:val="24"/>
        </w:rPr>
        <w:t>geografía</w:t>
      </w:r>
      <w:r w:rsidR="00A516B5">
        <w:rPr>
          <w:rFonts w:ascii="Times New Roman" w:hAnsi="Times New Roman" w:cs="Times New Roman"/>
          <w:sz w:val="24"/>
          <w:szCs w:val="24"/>
        </w:rPr>
        <w:t xml:space="preserve">, creo que pasara lo mismo a largo </w:t>
      </w:r>
      <w:proofErr w:type="spellStart"/>
      <w:r w:rsidR="00A516B5">
        <w:rPr>
          <w:rFonts w:ascii="Times New Roman" w:hAnsi="Times New Roman" w:cs="Times New Roman"/>
          <w:sz w:val="24"/>
          <w:szCs w:val="24"/>
        </w:rPr>
        <w:t>pazo</w:t>
      </w:r>
      <w:proofErr w:type="spellEnd"/>
      <w:r w:rsidR="00A516B5">
        <w:rPr>
          <w:rFonts w:ascii="Times New Roman" w:hAnsi="Times New Roman" w:cs="Times New Roman"/>
          <w:sz w:val="24"/>
          <w:szCs w:val="24"/>
        </w:rPr>
        <w:t>.</w:t>
      </w:r>
    </w:p>
    <w:p w14:paraId="4D084520" w14:textId="77777777" w:rsidR="003A6EDB" w:rsidRDefault="003A6EDB" w:rsidP="00CD4125">
      <w:pPr>
        <w:rPr>
          <w:rFonts w:ascii="Times New Roman" w:hAnsi="Times New Roman" w:cs="Times New Roman"/>
          <w:sz w:val="24"/>
          <w:szCs w:val="24"/>
        </w:rPr>
      </w:pPr>
    </w:p>
    <w:p w14:paraId="099B7F62" w14:textId="2D728435" w:rsidR="005F3221" w:rsidRDefault="005F3221" w:rsidP="005F3221">
      <w:pPr>
        <w:jc w:val="center"/>
        <w:rPr>
          <w:rFonts w:ascii="Times New Roman" w:hAnsi="Times New Roman" w:cs="Times New Roman"/>
          <w:sz w:val="24"/>
          <w:szCs w:val="24"/>
        </w:rPr>
      </w:pPr>
    </w:p>
    <w:p w14:paraId="1D46A22C" w14:textId="77777777" w:rsidR="005F3221" w:rsidRPr="005F3221" w:rsidRDefault="005F3221" w:rsidP="005F3221">
      <w:pPr>
        <w:jc w:val="center"/>
        <w:rPr>
          <w:rFonts w:ascii="Times New Roman" w:hAnsi="Times New Roman" w:cs="Times New Roman"/>
          <w:sz w:val="24"/>
          <w:szCs w:val="24"/>
        </w:rPr>
      </w:pPr>
    </w:p>
    <w:sectPr w:rsidR="005F3221" w:rsidRPr="005F322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7B77C" w14:textId="77777777" w:rsidR="00EF16DB" w:rsidRDefault="00EF16DB" w:rsidP="00A516B5">
      <w:pPr>
        <w:spacing w:after="0" w:line="240" w:lineRule="auto"/>
      </w:pPr>
      <w:r>
        <w:separator/>
      </w:r>
    </w:p>
  </w:endnote>
  <w:endnote w:type="continuationSeparator" w:id="0">
    <w:p w14:paraId="2E4B95FB" w14:textId="77777777" w:rsidR="00EF16DB" w:rsidRDefault="00EF16DB" w:rsidP="00A5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13AACA-B223-4FE0-B47E-5CCE9FA43BD4}"/>
    <w:embedBold r:id="rId2" w:fontKey="{5D1C50C7-1846-4D87-BCFB-3110B472BA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3" w:fontKey="{740EA79A-EB6C-4670-A478-521560708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D447D" w14:textId="0C2810A9" w:rsidR="00A516B5" w:rsidRDefault="00A516B5" w:rsidP="00A516B5">
    <w:pPr>
      <w:pStyle w:val="Piedepgina"/>
      <w:jc w:val="right"/>
    </w:pPr>
    <w:r>
      <w:t xml:space="preserve">CATALINA JARAMILLO REY </w:t>
    </w:r>
  </w:p>
  <w:p w14:paraId="7813C9AE" w14:textId="77CA4202" w:rsidR="00A516B5" w:rsidRDefault="00A516B5" w:rsidP="00A516B5">
    <w:pPr>
      <w:pStyle w:val="Piedepgina"/>
      <w:jc w:val="right"/>
    </w:pPr>
    <w:r>
      <w:t>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6F6B8" w14:textId="77777777" w:rsidR="00EF16DB" w:rsidRDefault="00EF16DB" w:rsidP="00A516B5">
      <w:pPr>
        <w:spacing w:after="0" w:line="240" w:lineRule="auto"/>
      </w:pPr>
      <w:r>
        <w:separator/>
      </w:r>
    </w:p>
  </w:footnote>
  <w:footnote w:type="continuationSeparator" w:id="0">
    <w:p w14:paraId="31F52D2D" w14:textId="77777777" w:rsidR="00EF16DB" w:rsidRDefault="00EF16DB" w:rsidP="00A51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6551089"/>
      <w:docPartObj>
        <w:docPartGallery w:val="Page Numbers (Top of Page)"/>
        <w:docPartUnique/>
      </w:docPartObj>
    </w:sdtPr>
    <w:sdtContent>
      <w:p w14:paraId="093E0FC2" w14:textId="70FB53B7" w:rsidR="00A516B5" w:rsidRDefault="00A516B5">
        <w:pPr>
          <w:pStyle w:val="Encabezado"/>
          <w:jc w:val="right"/>
        </w:pPr>
        <w:r>
          <w:fldChar w:fldCharType="begin"/>
        </w:r>
        <w:r>
          <w:instrText>PAGE   \* MERGEFORMAT</w:instrText>
        </w:r>
        <w:r>
          <w:fldChar w:fldCharType="separate"/>
        </w:r>
        <w:r>
          <w:rPr>
            <w:lang w:val="es-ES"/>
          </w:rPr>
          <w:t>2</w:t>
        </w:r>
        <w:r>
          <w:fldChar w:fldCharType="end"/>
        </w:r>
      </w:p>
    </w:sdtContent>
  </w:sdt>
  <w:p w14:paraId="2193D97F" w14:textId="77777777" w:rsidR="00A516B5" w:rsidRDefault="00A516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A81CF3"/>
    <w:multiLevelType w:val="hybridMultilevel"/>
    <w:tmpl w:val="3282FD9A"/>
    <w:lvl w:ilvl="0" w:tplc="BAE2EAAA">
      <w:numFmt w:val="bullet"/>
      <w:lvlText w:val="-"/>
      <w:lvlJc w:val="left"/>
      <w:pPr>
        <w:ind w:left="720" w:hanging="360"/>
      </w:pPr>
      <w:rPr>
        <w:rFonts w:ascii="Times New Roman" w:eastAsiaTheme="minorHAnsi"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CB"/>
    <w:rsid w:val="00026DA8"/>
    <w:rsid w:val="000A1355"/>
    <w:rsid w:val="002761E1"/>
    <w:rsid w:val="003A6EDB"/>
    <w:rsid w:val="005F3221"/>
    <w:rsid w:val="006D21CB"/>
    <w:rsid w:val="00A516B5"/>
    <w:rsid w:val="00CD4125"/>
    <w:rsid w:val="00EF16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B0EB6"/>
  <w15:chartTrackingRefBased/>
  <w15:docId w15:val="{716702FC-9AB0-4487-9107-563309A0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6D21CB"/>
    <w:rPr>
      <w:b/>
      <w:bCs/>
    </w:rPr>
  </w:style>
  <w:style w:type="character" w:styleId="Hipervnculo">
    <w:name w:val="Hyperlink"/>
    <w:basedOn w:val="Fuentedeprrafopredeter"/>
    <w:uiPriority w:val="99"/>
    <w:semiHidden/>
    <w:unhideWhenUsed/>
    <w:rsid w:val="006D21CB"/>
    <w:rPr>
      <w:color w:val="0000FF"/>
      <w:u w:val="single"/>
    </w:rPr>
  </w:style>
  <w:style w:type="character" w:styleId="nfasis">
    <w:name w:val="Emphasis"/>
    <w:basedOn w:val="Fuentedeprrafopredeter"/>
    <w:uiPriority w:val="20"/>
    <w:qFormat/>
    <w:rsid w:val="005F3221"/>
    <w:rPr>
      <w:i/>
      <w:iCs/>
    </w:rPr>
  </w:style>
  <w:style w:type="paragraph" w:styleId="NormalWeb">
    <w:name w:val="Normal (Web)"/>
    <w:basedOn w:val="Normal"/>
    <w:uiPriority w:val="99"/>
    <w:semiHidden/>
    <w:unhideWhenUsed/>
    <w:rsid w:val="003A6ED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3A6EDB"/>
    <w:pPr>
      <w:spacing w:line="256" w:lineRule="auto"/>
      <w:ind w:left="720"/>
      <w:contextualSpacing/>
    </w:pPr>
  </w:style>
  <w:style w:type="paragraph" w:styleId="Encabezado">
    <w:name w:val="header"/>
    <w:basedOn w:val="Normal"/>
    <w:link w:val="EncabezadoCar"/>
    <w:uiPriority w:val="99"/>
    <w:unhideWhenUsed/>
    <w:rsid w:val="00A516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6B5"/>
  </w:style>
  <w:style w:type="paragraph" w:styleId="Piedepgina">
    <w:name w:val="footer"/>
    <w:basedOn w:val="Normal"/>
    <w:link w:val="PiedepginaCar"/>
    <w:uiPriority w:val="99"/>
    <w:unhideWhenUsed/>
    <w:rsid w:val="00A516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778154">
      <w:bodyDiv w:val="1"/>
      <w:marLeft w:val="0"/>
      <w:marRight w:val="0"/>
      <w:marTop w:val="0"/>
      <w:marBottom w:val="0"/>
      <w:divBdr>
        <w:top w:val="none" w:sz="0" w:space="0" w:color="auto"/>
        <w:left w:val="none" w:sz="0" w:space="0" w:color="auto"/>
        <w:bottom w:val="none" w:sz="0" w:space="0" w:color="auto"/>
        <w:right w:val="none" w:sz="0" w:space="0" w:color="auto"/>
      </w:divBdr>
    </w:div>
    <w:div w:id="1393654551">
      <w:bodyDiv w:val="1"/>
      <w:marLeft w:val="0"/>
      <w:marRight w:val="0"/>
      <w:marTop w:val="0"/>
      <w:marBottom w:val="0"/>
      <w:divBdr>
        <w:top w:val="none" w:sz="0" w:space="0" w:color="auto"/>
        <w:left w:val="none" w:sz="0" w:space="0" w:color="auto"/>
        <w:bottom w:val="none" w:sz="0" w:space="0" w:color="auto"/>
        <w:right w:val="none" w:sz="0" w:space="0" w:color="auto"/>
      </w:divBdr>
    </w:div>
    <w:div w:id="1631283855">
      <w:bodyDiv w:val="1"/>
      <w:marLeft w:val="0"/>
      <w:marRight w:val="0"/>
      <w:marTop w:val="0"/>
      <w:marBottom w:val="0"/>
      <w:divBdr>
        <w:top w:val="none" w:sz="0" w:space="0" w:color="auto"/>
        <w:left w:val="none" w:sz="0" w:space="0" w:color="auto"/>
        <w:bottom w:val="none" w:sz="0" w:space="0" w:color="auto"/>
        <w:right w:val="none" w:sz="0" w:space="0" w:color="auto"/>
      </w:divBdr>
    </w:div>
    <w:div w:id="1689718812">
      <w:bodyDiv w:val="1"/>
      <w:marLeft w:val="0"/>
      <w:marRight w:val="0"/>
      <w:marTop w:val="0"/>
      <w:marBottom w:val="0"/>
      <w:divBdr>
        <w:top w:val="none" w:sz="0" w:space="0" w:color="auto"/>
        <w:left w:val="none" w:sz="0" w:space="0" w:color="auto"/>
        <w:bottom w:val="none" w:sz="0" w:space="0" w:color="auto"/>
        <w:right w:val="none" w:sz="0" w:space="0" w:color="auto"/>
      </w:divBdr>
    </w:div>
    <w:div w:id="1695692572">
      <w:bodyDiv w:val="1"/>
      <w:marLeft w:val="0"/>
      <w:marRight w:val="0"/>
      <w:marTop w:val="0"/>
      <w:marBottom w:val="0"/>
      <w:divBdr>
        <w:top w:val="none" w:sz="0" w:space="0" w:color="auto"/>
        <w:left w:val="none" w:sz="0" w:space="0" w:color="auto"/>
        <w:bottom w:val="none" w:sz="0" w:space="0" w:color="auto"/>
        <w:right w:val="none" w:sz="0" w:space="0" w:color="auto"/>
      </w:divBdr>
    </w:div>
    <w:div w:id="213254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Jul16</b:Tag>
    <b:SourceType>InternetSite</b:SourceType>
    <b:Guid>{F8CFA2CC-CC56-4DEB-84DF-AE998A8D33EE}</b:Guid>
    <b:Title>DEFINICIÓN DE BIOGEOGRAFÍA</b:Title>
    <b:Year>2016 </b:Year>
    <b:Author>
      <b:Author>
        <b:NameList>
          <b:Person>
            <b:Last>Pérez</b:Last>
            <b:First>Julián</b:First>
          </b:Person>
        </b:NameList>
      </b:Author>
    </b:Author>
    <b:URL>https://definicion.de/biogeografia/</b:URL>
    <b:RefOrder>1</b:RefOrder>
  </b:Source>
</b:Sources>
</file>

<file path=customXml/itemProps1.xml><?xml version="1.0" encoding="utf-8"?>
<ds:datastoreItem xmlns:ds="http://schemas.openxmlformats.org/officeDocument/2006/customXml" ds:itemID="{C8EE53F6-01D5-4273-91A4-DD315DE4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Pages>
  <Words>704</Words>
  <Characters>3874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1</cp:revision>
  <dcterms:created xsi:type="dcterms:W3CDTF">2020-11-25T15:44:00Z</dcterms:created>
  <dcterms:modified xsi:type="dcterms:W3CDTF">2020-11-25T17:48:00Z</dcterms:modified>
</cp:coreProperties>
</file>