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9F645" w14:textId="58599610" w:rsidR="00822B23" w:rsidRPr="00036A90" w:rsidRDefault="00822B23" w:rsidP="00822B23">
      <w:pPr>
        <w:rPr>
          <w:color w:val="FF0000"/>
          <w:sz w:val="36"/>
          <w:szCs w:val="36"/>
        </w:rPr>
      </w:pPr>
      <w:r w:rsidRPr="00036A90">
        <w:rPr>
          <w:color w:val="FF0000"/>
          <w:sz w:val="36"/>
          <w:szCs w:val="36"/>
        </w:rPr>
        <w:t>1.</w:t>
      </w:r>
    </w:p>
    <w:p w14:paraId="7FDEC2BE" w14:textId="678BC8DB" w:rsidR="00822B23" w:rsidRPr="00036A90" w:rsidRDefault="00822B23" w:rsidP="00822B23">
      <w:pPr>
        <w:rPr>
          <w:rFonts w:ascii="Arial" w:hAnsi="Arial" w:cs="Arial"/>
          <w:sz w:val="28"/>
          <w:szCs w:val="28"/>
        </w:rPr>
      </w:pPr>
      <w:r w:rsidRPr="00036A90">
        <w:rPr>
          <w:rFonts w:ascii="Arial" w:hAnsi="Arial" w:cs="Arial"/>
          <w:sz w:val="28"/>
          <w:szCs w:val="28"/>
        </w:rPr>
        <w:t xml:space="preserve">Se nombra </w:t>
      </w:r>
      <w:r w:rsidRPr="00DE0B87">
        <w:rPr>
          <w:rFonts w:ascii="Arial" w:hAnsi="Arial" w:cs="Arial"/>
          <w:color w:val="FF0000"/>
          <w:sz w:val="28"/>
          <w:szCs w:val="28"/>
        </w:rPr>
        <w:t>Gaia</w:t>
      </w:r>
      <w:r w:rsidRPr="00036A90">
        <w:rPr>
          <w:rFonts w:ascii="Arial" w:hAnsi="Arial" w:cs="Arial"/>
          <w:sz w:val="28"/>
          <w:szCs w:val="28"/>
        </w:rPr>
        <w:t xml:space="preserve"> a la tierra porque está viva porque siente y le duela las cosas que hacemos, dado a esto Gaia es aire fuego agua y tierra. </w:t>
      </w:r>
    </w:p>
    <w:p w14:paraId="6D7FB54F" w14:textId="22E36E5D" w:rsidR="00822B23" w:rsidRPr="00036A90" w:rsidRDefault="00822B23" w:rsidP="00822B23">
      <w:pPr>
        <w:rPr>
          <w:rFonts w:ascii="Arial" w:hAnsi="Arial" w:cs="Arial"/>
          <w:sz w:val="28"/>
          <w:szCs w:val="28"/>
        </w:rPr>
      </w:pPr>
      <w:r w:rsidRPr="00036A90">
        <w:rPr>
          <w:rFonts w:ascii="Arial" w:hAnsi="Arial" w:cs="Arial"/>
          <w:sz w:val="28"/>
          <w:szCs w:val="28"/>
        </w:rPr>
        <w:t xml:space="preserve">Debido a esto se </w:t>
      </w:r>
      <w:r w:rsidR="00036A90" w:rsidRPr="00036A90">
        <w:rPr>
          <w:rFonts w:ascii="Arial" w:hAnsi="Arial" w:cs="Arial"/>
          <w:sz w:val="28"/>
          <w:szCs w:val="28"/>
        </w:rPr>
        <w:t>sacó</w:t>
      </w:r>
      <w:r w:rsidRPr="00036A90">
        <w:rPr>
          <w:rFonts w:ascii="Arial" w:hAnsi="Arial" w:cs="Arial"/>
          <w:sz w:val="28"/>
          <w:szCs w:val="28"/>
        </w:rPr>
        <w:t xml:space="preserve"> el nombre Gaia la tierra por la </w:t>
      </w:r>
      <w:r w:rsidRPr="00DE0B87">
        <w:rPr>
          <w:rFonts w:ascii="Arial" w:hAnsi="Arial" w:cs="Arial"/>
          <w:color w:val="FF0000"/>
          <w:sz w:val="28"/>
          <w:szCs w:val="28"/>
        </w:rPr>
        <w:t>pureza</w:t>
      </w:r>
      <w:r w:rsidRPr="00036A90">
        <w:rPr>
          <w:rFonts w:ascii="Arial" w:hAnsi="Arial" w:cs="Arial"/>
          <w:sz w:val="28"/>
          <w:szCs w:val="28"/>
        </w:rPr>
        <w:t xml:space="preserve"> que ella maneja.</w:t>
      </w:r>
    </w:p>
    <w:p w14:paraId="01F0647B" w14:textId="77777777"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 xml:space="preserve">Según esta teoría, la Tierra es vida en sí misma, es decir, no solo es capaz de albergar a </w:t>
      </w:r>
      <w:r w:rsidRPr="00DE0B87">
        <w:rPr>
          <w:rFonts w:ascii="Arial" w:hAnsi="Arial" w:cs="Arial"/>
          <w:color w:val="FF0000"/>
          <w:spacing w:val="5"/>
          <w:sz w:val="28"/>
          <w:szCs w:val="28"/>
        </w:rPr>
        <w:t>seres vivos</w:t>
      </w:r>
      <w:r w:rsidRPr="00036A90">
        <w:rPr>
          <w:rFonts w:ascii="Arial" w:hAnsi="Arial" w:cs="Arial"/>
          <w:spacing w:val="5"/>
          <w:sz w:val="28"/>
          <w:szCs w:val="28"/>
        </w:rPr>
        <w:t>, sino que se comporta como un super organismo que modifica activamente su composición para asegurar su supervivencia.</w:t>
      </w:r>
    </w:p>
    <w:p w14:paraId="7E4B8451" w14:textId="0F3EB9F4"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 xml:space="preserve">Una multitud de ciclos interconectados son la clave de su auto regulación, por </w:t>
      </w:r>
      <w:r w:rsidR="00036A90" w:rsidRPr="00036A90">
        <w:rPr>
          <w:rFonts w:ascii="Arial" w:hAnsi="Arial" w:cs="Arial"/>
          <w:spacing w:val="5"/>
          <w:sz w:val="28"/>
          <w:szCs w:val="28"/>
        </w:rPr>
        <w:t>ejemplo,</w:t>
      </w:r>
      <w:r w:rsidRPr="00036A90">
        <w:rPr>
          <w:rFonts w:ascii="Arial" w:hAnsi="Arial" w:cs="Arial"/>
          <w:spacing w:val="5"/>
          <w:sz w:val="28"/>
          <w:szCs w:val="28"/>
        </w:rPr>
        <w:t xml:space="preserve"> el del carbono: si la temperatura de la </w:t>
      </w:r>
      <w:r w:rsidRPr="00DE0B87">
        <w:rPr>
          <w:rFonts w:ascii="Arial" w:hAnsi="Arial" w:cs="Arial"/>
          <w:color w:val="FF0000"/>
          <w:spacing w:val="5"/>
          <w:sz w:val="28"/>
          <w:szCs w:val="28"/>
        </w:rPr>
        <w:t>Tierra</w:t>
      </w:r>
      <w:r w:rsidRPr="00036A90">
        <w:rPr>
          <w:rFonts w:ascii="Arial" w:hAnsi="Arial" w:cs="Arial"/>
          <w:spacing w:val="5"/>
          <w:sz w:val="28"/>
          <w:szCs w:val="28"/>
        </w:rPr>
        <w:t xml:space="preserve"> se mantiene apta para la vida es porque el dióxido de carbono que arrojan a la atmósfera los volcanes y los animales es absorbido por las plantas en el ciclo de la fotosíntesis, evitando que la temperatura se eleve.</w:t>
      </w:r>
    </w:p>
    <w:p w14:paraId="32201C21" w14:textId="77777777"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 xml:space="preserve">La teoría Gaia fue planteada por el científico inglés James Lovelock en 1969, y reforzada con los </w:t>
      </w:r>
      <w:r w:rsidRPr="00DE0B87">
        <w:rPr>
          <w:rFonts w:ascii="Arial" w:hAnsi="Arial" w:cs="Arial"/>
          <w:color w:val="FF0000"/>
          <w:spacing w:val="5"/>
          <w:sz w:val="28"/>
          <w:szCs w:val="28"/>
        </w:rPr>
        <w:t>estudios</w:t>
      </w:r>
      <w:r w:rsidRPr="00036A90">
        <w:rPr>
          <w:rFonts w:ascii="Arial" w:hAnsi="Arial" w:cs="Arial"/>
          <w:spacing w:val="5"/>
          <w:sz w:val="28"/>
          <w:szCs w:val="28"/>
        </w:rPr>
        <w:t xml:space="preserve"> de la microbióloga estadounidense Lynn Margulis una década después.</w:t>
      </w:r>
    </w:p>
    <w:p w14:paraId="14E3DC68" w14:textId="77777777"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 xml:space="preserve">Juntos, Margulis y Lovelock, desarrollaron el argumento principal de la teoría: la Tierra regula sus niveles de calor a través de los organismos más </w:t>
      </w:r>
      <w:r w:rsidRPr="00DE0B87">
        <w:rPr>
          <w:rFonts w:ascii="Arial" w:hAnsi="Arial" w:cs="Arial"/>
          <w:color w:val="FF0000"/>
          <w:spacing w:val="5"/>
          <w:sz w:val="28"/>
          <w:szCs w:val="28"/>
        </w:rPr>
        <w:t>pequeños</w:t>
      </w:r>
      <w:r w:rsidRPr="00036A90">
        <w:rPr>
          <w:rFonts w:ascii="Arial" w:hAnsi="Arial" w:cs="Arial"/>
          <w:spacing w:val="5"/>
          <w:sz w:val="28"/>
          <w:szCs w:val="28"/>
        </w:rPr>
        <w:t xml:space="preserve"> que la habitan, tal como lo hace el cuerpo humano cuando suda porque hace calor o cuando tirita porque hace frío.</w:t>
      </w:r>
    </w:p>
    <w:p w14:paraId="048B4106" w14:textId="033475C3"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 xml:space="preserve">Los </w:t>
      </w:r>
      <w:r w:rsidRPr="00DE0B87">
        <w:rPr>
          <w:rFonts w:ascii="Arial" w:hAnsi="Arial" w:cs="Arial"/>
          <w:color w:val="FF0000"/>
          <w:spacing w:val="5"/>
          <w:sz w:val="28"/>
          <w:szCs w:val="28"/>
        </w:rPr>
        <w:t xml:space="preserve">científicos </w:t>
      </w:r>
      <w:r w:rsidRPr="00036A90">
        <w:rPr>
          <w:rFonts w:ascii="Arial" w:hAnsi="Arial" w:cs="Arial"/>
          <w:spacing w:val="5"/>
          <w:sz w:val="28"/>
          <w:szCs w:val="28"/>
        </w:rPr>
        <w:t xml:space="preserve">descubrieron que si la vida en la Tierra ha permanecido a pesar del incremento paulatino de la temperatura del sol es porque los organismos vivos han ido </w:t>
      </w:r>
      <w:proofErr w:type="gramStart"/>
      <w:r w:rsidR="00036A90" w:rsidRPr="00036A90">
        <w:rPr>
          <w:rFonts w:ascii="Arial" w:hAnsi="Arial" w:cs="Arial"/>
          <w:spacing w:val="5"/>
          <w:sz w:val="28"/>
          <w:szCs w:val="28"/>
        </w:rPr>
        <w:t>cambiado</w:t>
      </w:r>
      <w:proofErr w:type="gramEnd"/>
      <w:r w:rsidRPr="00036A90">
        <w:rPr>
          <w:rFonts w:ascii="Arial" w:hAnsi="Arial" w:cs="Arial"/>
          <w:spacing w:val="5"/>
          <w:sz w:val="28"/>
          <w:szCs w:val="28"/>
        </w:rPr>
        <w:t xml:space="preserve"> la composición de los gases terrestres, y al hacerlo, logran moderar y atenuar los efectos de la radiación solar.</w:t>
      </w:r>
    </w:p>
    <w:p w14:paraId="6D4A4258" w14:textId="77777777"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 xml:space="preserve">El paso de Lovelock por la NASA fue crucial para formular la teoría. En los años 60, la agencia espacial le encomendó desarrollar un proyecto para verificar la existencia de vida en Marte. Para el científico no fue necesario enviar naves al planeta rojo, bastó con observar sus condiciones </w:t>
      </w:r>
      <w:r w:rsidRPr="00DE0B87">
        <w:rPr>
          <w:rFonts w:ascii="Arial" w:hAnsi="Arial" w:cs="Arial"/>
          <w:color w:val="FF0000"/>
          <w:spacing w:val="5"/>
          <w:sz w:val="28"/>
          <w:szCs w:val="28"/>
        </w:rPr>
        <w:t xml:space="preserve">ambientales </w:t>
      </w:r>
      <w:r w:rsidRPr="00036A90">
        <w:rPr>
          <w:rFonts w:ascii="Arial" w:hAnsi="Arial" w:cs="Arial"/>
          <w:spacing w:val="5"/>
          <w:sz w:val="28"/>
          <w:szCs w:val="28"/>
        </w:rPr>
        <w:t>y compararlas con las de la Tierra.</w:t>
      </w:r>
    </w:p>
    <w:p w14:paraId="54E00887" w14:textId="77777777"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 xml:space="preserve">Lovelock descubrió que los gases de la atmósfera marciana estaban en </w:t>
      </w:r>
      <w:r w:rsidRPr="00DE0B87">
        <w:rPr>
          <w:rFonts w:ascii="Arial" w:hAnsi="Arial" w:cs="Arial"/>
          <w:color w:val="FF0000"/>
          <w:spacing w:val="5"/>
          <w:sz w:val="28"/>
          <w:szCs w:val="28"/>
        </w:rPr>
        <w:t>perfecto</w:t>
      </w:r>
      <w:r w:rsidRPr="00036A90">
        <w:rPr>
          <w:rFonts w:ascii="Arial" w:hAnsi="Arial" w:cs="Arial"/>
          <w:spacing w:val="5"/>
          <w:sz w:val="28"/>
          <w:szCs w:val="28"/>
        </w:rPr>
        <w:t xml:space="preserve"> equilibrio, es decir, sin posibilidad de hacer reacciones químicas entre ellos, en total contraste con la atmósfera de la Tierra, que tiene una gran cantidad de gases en constante </w:t>
      </w:r>
      <w:r w:rsidRPr="00036A90">
        <w:rPr>
          <w:rFonts w:ascii="Arial" w:hAnsi="Arial" w:cs="Arial"/>
          <w:spacing w:val="5"/>
          <w:sz w:val="28"/>
          <w:szCs w:val="28"/>
        </w:rPr>
        <w:lastRenderedPageBreak/>
        <w:t xml:space="preserve">interacción, pero lo que más sorprendió a Lovelock, fue </w:t>
      </w:r>
      <w:proofErr w:type="gramStart"/>
      <w:r w:rsidRPr="00036A90">
        <w:rPr>
          <w:rFonts w:ascii="Arial" w:hAnsi="Arial" w:cs="Arial"/>
          <w:spacing w:val="5"/>
          <w:sz w:val="28"/>
          <w:szCs w:val="28"/>
        </w:rPr>
        <w:t>que</w:t>
      </w:r>
      <w:proofErr w:type="gramEnd"/>
      <w:r w:rsidRPr="00036A90">
        <w:rPr>
          <w:rFonts w:ascii="Arial" w:hAnsi="Arial" w:cs="Arial"/>
          <w:spacing w:val="5"/>
          <w:sz w:val="28"/>
          <w:szCs w:val="28"/>
        </w:rPr>
        <w:t xml:space="preserve"> en </w:t>
      </w:r>
      <w:r w:rsidRPr="007937A4">
        <w:rPr>
          <w:rFonts w:ascii="Arial" w:hAnsi="Arial" w:cs="Arial"/>
          <w:color w:val="FF0000"/>
          <w:spacing w:val="5"/>
          <w:sz w:val="28"/>
          <w:szCs w:val="28"/>
        </w:rPr>
        <w:t>nuestra</w:t>
      </w:r>
      <w:r w:rsidRPr="00036A90">
        <w:rPr>
          <w:rFonts w:ascii="Arial" w:hAnsi="Arial" w:cs="Arial"/>
          <w:spacing w:val="5"/>
          <w:sz w:val="28"/>
          <w:szCs w:val="28"/>
        </w:rPr>
        <w:t xml:space="preserve"> atmósfera, esos gases aún interactuando sin cesar, permanecen de manera más o menos constante en el tiempo.</w:t>
      </w:r>
    </w:p>
    <w:p w14:paraId="31B405E0" w14:textId="77777777" w:rsidR="00822B23" w:rsidRPr="00036A90" w:rsidRDefault="00822B23" w:rsidP="00822B23">
      <w:pPr>
        <w:pStyle w:val="NormalWeb"/>
        <w:shd w:val="clear" w:color="auto" w:fill="FFFFFF"/>
        <w:spacing w:before="0" w:beforeAutospacing="0" w:after="0" w:afterAutospacing="0"/>
        <w:textAlignment w:val="baseline"/>
        <w:rPr>
          <w:rFonts w:ascii="Arial" w:hAnsi="Arial" w:cs="Arial"/>
          <w:spacing w:val="5"/>
          <w:sz w:val="28"/>
          <w:szCs w:val="28"/>
        </w:rPr>
      </w:pPr>
      <w:r w:rsidRPr="00036A90">
        <w:rPr>
          <w:rFonts w:ascii="Arial" w:hAnsi="Arial" w:cs="Arial"/>
          <w:spacing w:val="5"/>
          <w:sz w:val="28"/>
          <w:szCs w:val="28"/>
        </w:rPr>
        <w:t xml:space="preserve">La alianza entre Margulis y Lovelock fue casi natural, entre un macrocosmos y un microcosmos. Para ella, una ferviente estudiosa de la simbiosis –el proceso mediante el cual un organismo colabora con otros para beneficiarse mutuamente- la teoría Gaia fue como relacionarse con la misma </w:t>
      </w:r>
      <w:r w:rsidRPr="007937A4">
        <w:rPr>
          <w:rFonts w:ascii="Arial" w:hAnsi="Arial" w:cs="Arial"/>
          <w:color w:val="FF0000"/>
          <w:spacing w:val="5"/>
          <w:sz w:val="28"/>
          <w:szCs w:val="28"/>
        </w:rPr>
        <w:t xml:space="preserve">dinámica </w:t>
      </w:r>
      <w:r w:rsidRPr="00036A90">
        <w:rPr>
          <w:rFonts w:ascii="Arial" w:hAnsi="Arial" w:cs="Arial"/>
          <w:spacing w:val="5"/>
          <w:sz w:val="28"/>
          <w:szCs w:val="28"/>
        </w:rPr>
        <w:t>que ya había visto en sus estudios científicos sobre organismos microbiológicos, solo que, claro, a una escala mayor.</w:t>
      </w:r>
    </w:p>
    <w:p w14:paraId="59D54DB8" w14:textId="63E15EBB" w:rsidR="00822B23" w:rsidRDefault="00036A90" w:rsidP="00822B23">
      <w:pPr>
        <w:rPr>
          <w:sz w:val="28"/>
          <w:szCs w:val="28"/>
        </w:rPr>
      </w:pPr>
      <w:r>
        <w:rPr>
          <w:noProof/>
          <w:sz w:val="28"/>
          <w:szCs w:val="28"/>
        </w:rPr>
        <w:drawing>
          <wp:inline distT="0" distB="0" distL="0" distR="0" wp14:anchorId="29F1D499" wp14:editId="06BEE199">
            <wp:extent cx="5612130" cy="31578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oria-de-gaia-5-638.jpg"/>
                    <pic:cNvPicPr/>
                  </pic:nvPicPr>
                  <pic:blipFill>
                    <a:blip r:embed="rId5">
                      <a:extLst>
                        <a:ext uri="{28A0092B-C50C-407E-A947-70E740481C1C}">
                          <a14:useLocalDpi xmlns:a14="http://schemas.microsoft.com/office/drawing/2010/main" val="0"/>
                        </a:ext>
                      </a:extLst>
                    </a:blip>
                    <a:stretch>
                      <a:fillRect/>
                    </a:stretch>
                  </pic:blipFill>
                  <pic:spPr>
                    <a:xfrm>
                      <a:off x="0" y="0"/>
                      <a:ext cx="5612130" cy="3157855"/>
                    </a:xfrm>
                    <a:prstGeom prst="rect">
                      <a:avLst/>
                    </a:prstGeom>
                  </pic:spPr>
                </pic:pic>
              </a:graphicData>
            </a:graphic>
          </wp:inline>
        </w:drawing>
      </w:r>
    </w:p>
    <w:p w14:paraId="57FC15F5" w14:textId="331B9BB8" w:rsidR="00036A90" w:rsidRPr="00822B23" w:rsidRDefault="00036A90" w:rsidP="00822B23">
      <w:pPr>
        <w:rPr>
          <w:sz w:val="28"/>
          <w:szCs w:val="28"/>
        </w:rPr>
      </w:pPr>
      <w:r>
        <w:rPr>
          <w:noProof/>
          <w:sz w:val="28"/>
          <w:szCs w:val="28"/>
        </w:rPr>
        <w:drawing>
          <wp:inline distT="0" distB="0" distL="0" distR="0" wp14:anchorId="4531B457" wp14:editId="2159B908">
            <wp:extent cx="5675842" cy="266700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carga (3).jfif"/>
                    <pic:cNvPicPr/>
                  </pic:nvPicPr>
                  <pic:blipFill>
                    <a:blip r:embed="rId6">
                      <a:extLst>
                        <a:ext uri="{28A0092B-C50C-407E-A947-70E740481C1C}">
                          <a14:useLocalDpi xmlns:a14="http://schemas.microsoft.com/office/drawing/2010/main" val="0"/>
                        </a:ext>
                      </a:extLst>
                    </a:blip>
                    <a:stretch>
                      <a:fillRect/>
                    </a:stretch>
                  </pic:blipFill>
                  <pic:spPr>
                    <a:xfrm>
                      <a:off x="0" y="0"/>
                      <a:ext cx="5743962" cy="2699008"/>
                    </a:xfrm>
                    <a:prstGeom prst="rect">
                      <a:avLst/>
                    </a:prstGeom>
                  </pic:spPr>
                </pic:pic>
              </a:graphicData>
            </a:graphic>
          </wp:inline>
        </w:drawing>
      </w:r>
    </w:p>
    <w:sectPr w:rsidR="00036A90" w:rsidRPr="00822B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B5D23"/>
    <w:multiLevelType w:val="hybridMultilevel"/>
    <w:tmpl w:val="A790A9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23"/>
    <w:rsid w:val="00036A90"/>
    <w:rsid w:val="007937A4"/>
    <w:rsid w:val="00822B23"/>
    <w:rsid w:val="0096198D"/>
    <w:rsid w:val="00DE0B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E4E5"/>
  <w15:chartTrackingRefBased/>
  <w15:docId w15:val="{07EBA885-157F-4AD4-B1CB-CBE99838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B23"/>
    <w:pPr>
      <w:ind w:left="720"/>
      <w:contextualSpacing/>
    </w:pPr>
  </w:style>
  <w:style w:type="paragraph" w:styleId="NormalWeb">
    <w:name w:val="Normal (Web)"/>
    <w:basedOn w:val="Normal"/>
    <w:uiPriority w:val="99"/>
    <w:semiHidden/>
    <w:unhideWhenUsed/>
    <w:rsid w:val="00822B2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855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fif"/><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catalina2020121@outlook.es</dc:creator>
  <cp:keywords/>
  <dc:description/>
  <cp:lastModifiedBy>catalina2020121@outlook.es</cp:lastModifiedBy>
  <cp:revision>2</cp:revision>
  <dcterms:created xsi:type="dcterms:W3CDTF">2020-07-24T23:28:00Z</dcterms:created>
  <dcterms:modified xsi:type="dcterms:W3CDTF">2020-07-24T23:28:00Z</dcterms:modified>
</cp:coreProperties>
</file>