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89B" w:rsidRPr="0071689B" w:rsidRDefault="0071689B" w:rsidP="0071689B">
      <w:pPr>
        <w:shd w:val="clear" w:color="auto" w:fill="FFFFFF"/>
        <w:spacing w:before="135" w:after="60" w:line="240" w:lineRule="auto"/>
        <w:outlineLvl w:val="0"/>
        <w:rPr>
          <w:rFonts w:ascii="Times New Roman" w:eastAsia="Times New Roman" w:hAnsi="Times New Roman" w:cs="Times New Roman"/>
          <w:b/>
          <w:color w:val="000000"/>
          <w:spacing w:val="5"/>
          <w:kern w:val="36"/>
          <w:sz w:val="40"/>
          <w:szCs w:val="40"/>
          <w:lang w:val="es-MX"/>
        </w:rPr>
      </w:pPr>
      <w:r w:rsidRPr="0071689B">
        <w:rPr>
          <w:rFonts w:ascii="Times New Roman" w:eastAsia="Times New Roman" w:hAnsi="Times New Roman" w:cs="Times New Roman"/>
          <w:b/>
          <w:color w:val="000000"/>
          <w:spacing w:val="5"/>
          <w:kern w:val="36"/>
          <w:sz w:val="40"/>
          <w:szCs w:val="40"/>
          <w:lang w:val="es-MX"/>
        </w:rPr>
        <w:t>¿Qué es el calentamiento globa</w:t>
      </w:r>
      <w:bookmarkStart w:id="0" w:name="_GoBack"/>
      <w:bookmarkEnd w:id="0"/>
      <w:r w:rsidRPr="0071689B">
        <w:rPr>
          <w:rFonts w:ascii="Times New Roman" w:eastAsia="Times New Roman" w:hAnsi="Times New Roman" w:cs="Times New Roman"/>
          <w:b/>
          <w:color w:val="000000"/>
          <w:spacing w:val="5"/>
          <w:kern w:val="36"/>
          <w:sz w:val="40"/>
          <w:szCs w:val="40"/>
          <w:lang w:val="es-MX"/>
        </w:rPr>
        <w:t>l?</w:t>
      </w:r>
    </w:p>
    <w:p w:rsidR="0071689B" w:rsidRPr="0071689B" w:rsidRDefault="0071689B" w:rsidP="0071689B">
      <w:pPr>
        <w:shd w:val="clear" w:color="auto" w:fill="FFFFFF"/>
        <w:spacing w:after="100" w:line="240" w:lineRule="auto"/>
        <w:rPr>
          <w:rFonts w:ascii="Arial" w:eastAsia="Times New Roman" w:hAnsi="Arial" w:cs="Arial"/>
          <w:i/>
          <w:iCs/>
          <w:color w:val="999999"/>
          <w:spacing w:val="2"/>
          <w:sz w:val="24"/>
          <w:szCs w:val="24"/>
        </w:rPr>
      </w:pPr>
      <w:proofErr w:type="spellStart"/>
      <w:r w:rsidRPr="0071689B">
        <w:rPr>
          <w:rFonts w:ascii="Arial" w:eastAsia="Times New Roman" w:hAnsi="Arial" w:cs="Arial"/>
          <w:i/>
          <w:iCs/>
          <w:color w:val="999999"/>
          <w:spacing w:val="2"/>
          <w:sz w:val="24"/>
          <w:szCs w:val="24"/>
        </w:rPr>
        <w:t>Por</w:t>
      </w:r>
      <w:proofErr w:type="spellEnd"/>
      <w:r w:rsidRPr="0071689B">
        <w:rPr>
          <w:rFonts w:ascii="Arial" w:eastAsia="Times New Roman" w:hAnsi="Arial" w:cs="Arial"/>
          <w:i/>
          <w:iCs/>
          <w:color w:val="999999"/>
          <w:spacing w:val="2"/>
          <w:sz w:val="24"/>
          <w:szCs w:val="24"/>
        </w:rPr>
        <w:t> </w:t>
      </w:r>
      <w:proofErr w:type="spellStart"/>
      <w:r w:rsidRPr="0071689B">
        <w:rPr>
          <w:rFonts w:ascii="Arial" w:eastAsia="Times New Roman" w:hAnsi="Arial" w:cs="Arial"/>
          <w:color w:val="333333"/>
          <w:spacing w:val="2"/>
          <w:sz w:val="24"/>
          <w:szCs w:val="24"/>
        </w:rPr>
        <w:t>Redacción</w:t>
      </w:r>
      <w:proofErr w:type="spellEnd"/>
      <w:r w:rsidRPr="0071689B">
        <w:rPr>
          <w:rFonts w:ascii="Arial" w:eastAsia="Times New Roman" w:hAnsi="Arial" w:cs="Arial"/>
          <w:color w:val="333333"/>
          <w:spacing w:val="2"/>
          <w:sz w:val="24"/>
          <w:szCs w:val="24"/>
        </w:rPr>
        <w:t xml:space="preserve"> National Geographic</w:t>
      </w:r>
    </w:p>
    <w:p w:rsidR="0071689B" w:rsidRPr="0071689B" w:rsidRDefault="0071689B" w:rsidP="0071689B">
      <w:pPr>
        <w:shd w:val="clear" w:color="auto" w:fill="FFFFFF"/>
        <w:spacing w:line="240" w:lineRule="auto"/>
        <w:rPr>
          <w:rFonts w:ascii="Arial" w:eastAsia="Times New Roman" w:hAnsi="Arial" w:cs="Arial"/>
          <w:color w:val="000000"/>
          <w:spacing w:val="5"/>
          <w:sz w:val="24"/>
          <w:szCs w:val="24"/>
        </w:rPr>
      </w:pPr>
      <w:r w:rsidRPr="0071689B">
        <w:rPr>
          <w:rFonts w:ascii="Arial" w:eastAsia="Times New Roman" w:hAnsi="Arial" w:cs="Arial"/>
          <w:noProof/>
          <w:color w:val="000000"/>
          <w:spacing w:val="5"/>
          <w:sz w:val="24"/>
          <w:szCs w:val="24"/>
        </w:rPr>
        <w:drawing>
          <wp:inline distT="0" distB="0" distL="0" distR="0">
            <wp:extent cx="8427720" cy="6324600"/>
            <wp:effectExtent l="0" t="0" r="0" b="0"/>
            <wp:docPr id="1" name="Imagen 1" descr="DÍA MUNDIAL DEL MEDIO AMBI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ÍA MUNDIAL DEL MEDIO AMBIEN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427720" cy="6324600"/>
                    </a:xfrm>
                    <a:prstGeom prst="rect">
                      <a:avLst/>
                    </a:prstGeom>
                    <a:noFill/>
                    <a:ln>
                      <a:noFill/>
                    </a:ln>
                  </pic:spPr>
                </pic:pic>
              </a:graphicData>
            </a:graphic>
          </wp:inline>
        </w:drawing>
      </w:r>
    </w:p>
    <w:p w:rsidR="0071689B" w:rsidRPr="0071689B" w:rsidRDefault="0071689B" w:rsidP="0071689B">
      <w:pPr>
        <w:spacing w:line="240" w:lineRule="auto"/>
        <w:rPr>
          <w:rFonts w:ascii="Arial" w:eastAsia="Times New Roman" w:hAnsi="Arial" w:cs="Arial"/>
          <w:color w:val="333333"/>
          <w:sz w:val="24"/>
          <w:szCs w:val="24"/>
          <w:lang w:val="es-MX"/>
        </w:rPr>
      </w:pPr>
      <w:r w:rsidRPr="00751A80">
        <w:rPr>
          <w:rFonts w:ascii="Arial" w:eastAsia="Times New Roman" w:hAnsi="Arial" w:cs="Arial"/>
          <w:i/>
          <w:iCs/>
          <w:color w:val="333333"/>
          <w:sz w:val="24"/>
          <w:szCs w:val="24"/>
          <w:lang w:val="es-MX"/>
        </w:rPr>
        <w:t>5 de septiembre de 2010</w:t>
      </w:r>
      <w:r w:rsidRPr="0071689B">
        <w:rPr>
          <w:rFonts w:ascii="Arial" w:eastAsia="Times New Roman" w:hAnsi="Arial" w:cs="Arial"/>
          <w:color w:val="333333"/>
          <w:sz w:val="24"/>
          <w:szCs w:val="24"/>
          <w:lang w:val="es-MX"/>
        </w:rPr>
        <w:t>Los glaciares se están derritiendo, el nivel del mar aumenta, las selvas se están secando y la fauna y la flora lucha para seguir este ritmo. Cada vez es más evidente que los humanos han causado la mayor parte del calentamiento del siglo pasado,</w:t>
      </w:r>
      <w:r w:rsidRPr="00751A80">
        <w:rPr>
          <w:rFonts w:ascii="Arial" w:eastAsia="Times New Roman" w:hAnsi="Arial" w:cs="Arial"/>
          <w:b/>
          <w:bCs/>
          <w:color w:val="333333"/>
          <w:sz w:val="24"/>
          <w:szCs w:val="24"/>
          <w:lang w:val="es-MX"/>
        </w:rPr>
        <w:t> mediante la emisión de gases que retienen el calor</w:t>
      </w:r>
      <w:r w:rsidRPr="0071689B">
        <w:rPr>
          <w:rFonts w:ascii="Arial" w:eastAsia="Times New Roman" w:hAnsi="Arial" w:cs="Arial"/>
          <w:color w:val="333333"/>
          <w:sz w:val="24"/>
          <w:szCs w:val="24"/>
          <w:lang w:val="es-MX"/>
        </w:rPr>
        <w:t>, para potenciar nuestra vida moderna. Llamamos </w:t>
      </w:r>
      <w:r w:rsidRPr="00751A80">
        <w:rPr>
          <w:rFonts w:ascii="Arial" w:eastAsia="Times New Roman" w:hAnsi="Arial" w:cs="Arial"/>
          <w:b/>
          <w:bCs/>
          <w:color w:val="333333"/>
          <w:sz w:val="24"/>
          <w:szCs w:val="24"/>
          <w:lang w:val="es-MX"/>
        </w:rPr>
        <w:t>gases de invernadero</w:t>
      </w:r>
      <w:r w:rsidRPr="0071689B">
        <w:rPr>
          <w:rFonts w:ascii="Arial" w:eastAsia="Times New Roman" w:hAnsi="Arial" w:cs="Arial"/>
          <w:color w:val="333333"/>
          <w:sz w:val="24"/>
          <w:szCs w:val="24"/>
          <w:lang w:val="es-MX"/>
        </w:rPr>
        <w:t> y sus niveles son cada vez más altos, ahora y en los últimos 65.000 años.</w:t>
      </w:r>
    </w:p>
    <w:p w:rsidR="0071689B" w:rsidRPr="0071689B" w:rsidRDefault="0071689B" w:rsidP="0071689B">
      <w:pPr>
        <w:spacing w:after="0" w:line="240" w:lineRule="auto"/>
        <w:rPr>
          <w:rFonts w:ascii="Arial" w:eastAsia="Times New Roman" w:hAnsi="Arial" w:cs="Arial"/>
          <w:color w:val="333333"/>
          <w:sz w:val="24"/>
          <w:szCs w:val="24"/>
          <w:lang w:val="es-MX"/>
        </w:rPr>
      </w:pPr>
      <w:r w:rsidRPr="0071689B">
        <w:rPr>
          <w:rFonts w:ascii="Arial" w:eastAsia="Times New Roman" w:hAnsi="Arial" w:cs="Arial"/>
          <w:color w:val="333333"/>
          <w:sz w:val="24"/>
          <w:szCs w:val="24"/>
          <w:lang w:val="es-MX"/>
        </w:rPr>
        <w:lastRenderedPageBreak/>
        <w:t>Llamamos al resultado </w:t>
      </w:r>
      <w:r w:rsidRPr="00751A80">
        <w:rPr>
          <w:rFonts w:ascii="Arial" w:eastAsia="Times New Roman" w:hAnsi="Arial" w:cs="Arial"/>
          <w:b/>
          <w:bCs/>
          <w:color w:val="333333"/>
          <w:sz w:val="24"/>
          <w:szCs w:val="24"/>
          <w:lang w:val="es-MX"/>
        </w:rPr>
        <w:t xml:space="preserve">calentamiento </w:t>
      </w:r>
      <w:proofErr w:type="gramStart"/>
      <w:r w:rsidRPr="00751A80">
        <w:rPr>
          <w:rFonts w:ascii="Arial" w:eastAsia="Times New Roman" w:hAnsi="Arial" w:cs="Arial"/>
          <w:b/>
          <w:bCs/>
          <w:color w:val="333333"/>
          <w:sz w:val="24"/>
          <w:szCs w:val="24"/>
          <w:lang w:val="es-MX"/>
        </w:rPr>
        <w:t>global</w:t>
      </w:r>
      <w:proofErr w:type="gramEnd"/>
      <w:r w:rsidRPr="00751A80">
        <w:rPr>
          <w:rFonts w:ascii="Arial" w:eastAsia="Times New Roman" w:hAnsi="Arial" w:cs="Arial"/>
          <w:b/>
          <w:bCs/>
          <w:color w:val="333333"/>
          <w:sz w:val="24"/>
          <w:szCs w:val="24"/>
          <w:lang w:val="es-MX"/>
        </w:rPr>
        <w:t> </w:t>
      </w:r>
      <w:r w:rsidRPr="0071689B">
        <w:rPr>
          <w:rFonts w:ascii="Arial" w:eastAsia="Times New Roman" w:hAnsi="Arial" w:cs="Arial"/>
          <w:color w:val="333333"/>
          <w:sz w:val="24"/>
          <w:szCs w:val="24"/>
          <w:lang w:val="es-MX"/>
        </w:rPr>
        <w:t>pero está provocando una serie de cambios en el clima de la Tierra o patrones meteorológicos a largo plazo que varían según el lugar. Conforme la Tierra gira cada día, este nuevo calor gira a su vez recogiendo la humedad de los océanos, aumentando aquí y asentándose allá. Está cambiando el ritmo del clima al que todos los seres vivos nos hemos acostumbrado.</w:t>
      </w:r>
    </w:p>
    <w:p w:rsidR="0071689B" w:rsidRPr="0071689B" w:rsidRDefault="0071689B" w:rsidP="0071689B">
      <w:pPr>
        <w:spacing w:after="450" w:line="240" w:lineRule="auto"/>
        <w:rPr>
          <w:rFonts w:ascii="Arial" w:eastAsia="Times New Roman" w:hAnsi="Arial" w:cs="Arial"/>
          <w:color w:val="333333"/>
          <w:sz w:val="24"/>
          <w:szCs w:val="24"/>
          <w:lang w:val="es-MX"/>
        </w:rPr>
      </w:pPr>
      <w:r w:rsidRPr="0071689B">
        <w:rPr>
          <w:rFonts w:ascii="Arial" w:eastAsia="Times New Roman" w:hAnsi="Arial" w:cs="Arial"/>
          <w:color w:val="333333"/>
          <w:sz w:val="24"/>
          <w:szCs w:val="24"/>
          <w:lang w:val="es-MX"/>
        </w:rPr>
        <w:t>¿Qué haremos para ralentizar este calentamiento? ¿Cómo vamos a sobrellevar los cambios que ya hemos puesto en marcha? Mientras intentamos entenderlo, la faz de la Tierra tal y como la conocemos, sus costas, bosques, haciendas y montañas nevadas están en vilo.</w:t>
      </w:r>
    </w:p>
    <w:p w:rsidR="0071689B" w:rsidRPr="00245C46" w:rsidRDefault="0071689B" w:rsidP="00245C46">
      <w:pPr>
        <w:pStyle w:val="cursiva"/>
        <w:rPr>
          <w:b w:val="0"/>
          <w:i/>
        </w:rPr>
      </w:pPr>
      <w:r w:rsidRPr="00245C46">
        <w:rPr>
          <w:b w:val="0"/>
          <w:i/>
        </w:rPr>
        <w:t>Efecto invernadero</w:t>
      </w:r>
    </w:p>
    <w:p w:rsidR="0071689B" w:rsidRPr="0071689B" w:rsidRDefault="0071689B" w:rsidP="0071689B">
      <w:pPr>
        <w:spacing w:after="450" w:line="240" w:lineRule="auto"/>
        <w:rPr>
          <w:rFonts w:ascii="Arial" w:eastAsia="Times New Roman" w:hAnsi="Arial" w:cs="Arial"/>
          <w:color w:val="333333"/>
          <w:sz w:val="24"/>
          <w:szCs w:val="24"/>
          <w:lang w:val="es-MX"/>
        </w:rPr>
      </w:pPr>
      <w:r w:rsidRPr="0071689B">
        <w:rPr>
          <w:rFonts w:ascii="Arial" w:eastAsia="Times New Roman" w:hAnsi="Arial" w:cs="Arial"/>
          <w:color w:val="333333"/>
          <w:sz w:val="24"/>
          <w:szCs w:val="24"/>
          <w:lang w:val="es-MX"/>
        </w:rPr>
        <w:t xml:space="preserve">El “efecto invernadero” es el calentamiento que se produce cuando ciertos gases de la atmósfera de la Tierra retienen el calor. Estos gases dejan pasar la </w:t>
      </w:r>
      <w:proofErr w:type="gramStart"/>
      <w:r w:rsidRPr="0071689B">
        <w:rPr>
          <w:rFonts w:ascii="Arial" w:eastAsia="Times New Roman" w:hAnsi="Arial" w:cs="Arial"/>
          <w:color w:val="333333"/>
          <w:sz w:val="24"/>
          <w:szCs w:val="24"/>
          <w:lang w:val="es-MX"/>
        </w:rPr>
        <w:t>luz</w:t>
      </w:r>
      <w:proofErr w:type="gramEnd"/>
      <w:r w:rsidRPr="0071689B">
        <w:rPr>
          <w:rFonts w:ascii="Arial" w:eastAsia="Times New Roman" w:hAnsi="Arial" w:cs="Arial"/>
          <w:color w:val="333333"/>
          <w:sz w:val="24"/>
          <w:szCs w:val="24"/>
          <w:lang w:val="es-MX"/>
        </w:rPr>
        <w:t xml:space="preserve"> pero mantienen el calor como las paredes de cristal de un invernadero.</w:t>
      </w:r>
    </w:p>
    <w:p w:rsidR="0071689B" w:rsidRPr="00751A80" w:rsidRDefault="0071689B" w:rsidP="0071689B">
      <w:pPr>
        <w:spacing w:after="0" w:line="240" w:lineRule="auto"/>
        <w:rPr>
          <w:rFonts w:ascii="Arial" w:eastAsia="Times New Roman" w:hAnsi="Arial" w:cs="Arial"/>
          <w:color w:val="333333"/>
          <w:sz w:val="24"/>
          <w:szCs w:val="24"/>
          <w:lang w:val="es-MX"/>
        </w:rPr>
      </w:pPr>
      <w:r w:rsidRPr="0071689B">
        <w:rPr>
          <w:rFonts w:ascii="Arial" w:eastAsia="Times New Roman" w:hAnsi="Arial" w:cs="Arial"/>
          <w:color w:val="333333"/>
          <w:sz w:val="24"/>
          <w:szCs w:val="24"/>
          <w:lang w:val="es-MX"/>
        </w:rPr>
        <w:t>En primer lugar, la luz solar brilla en la superficie terrestre, donde es absorbida y, a continuación, vuelve a la atmósfera en forma de calor. En la atmósfera, </w:t>
      </w:r>
      <w:r w:rsidRPr="00751A80">
        <w:rPr>
          <w:rFonts w:ascii="Arial" w:eastAsia="Times New Roman" w:hAnsi="Arial" w:cs="Arial"/>
          <w:b/>
          <w:bCs/>
          <w:color w:val="333333"/>
          <w:sz w:val="24"/>
          <w:szCs w:val="24"/>
          <w:lang w:val="es-MX"/>
        </w:rPr>
        <w:t>los gases de invernadero retienen parte de este calor </w:t>
      </w:r>
      <w:r w:rsidRPr="0071689B">
        <w:rPr>
          <w:rFonts w:ascii="Arial" w:eastAsia="Times New Roman" w:hAnsi="Arial" w:cs="Arial"/>
          <w:color w:val="333333"/>
          <w:sz w:val="24"/>
          <w:szCs w:val="24"/>
          <w:lang w:val="es-MX"/>
        </w:rPr>
        <w:t>y el resto se escapa al espacio. Cuantos más gases de invernadero, más calor es retenido</w:t>
      </w:r>
    </w:p>
    <w:p w:rsidR="0071689B" w:rsidRPr="0071689B" w:rsidRDefault="0071689B" w:rsidP="0071689B">
      <w:pPr>
        <w:spacing w:after="0" w:line="240" w:lineRule="auto"/>
        <w:rPr>
          <w:rFonts w:ascii="Arial" w:eastAsia="Times New Roman" w:hAnsi="Arial" w:cs="Arial"/>
          <w:color w:val="333333"/>
          <w:sz w:val="24"/>
          <w:szCs w:val="24"/>
          <w:lang w:val="es-MX"/>
        </w:rPr>
      </w:pPr>
    </w:p>
    <w:p w:rsidR="0071689B" w:rsidRPr="00751A80" w:rsidRDefault="0071689B" w:rsidP="0071689B">
      <w:pPr>
        <w:spacing w:after="0" w:line="240" w:lineRule="auto"/>
        <w:rPr>
          <w:rFonts w:ascii="Arial" w:eastAsia="Times New Roman" w:hAnsi="Arial" w:cs="Arial"/>
          <w:color w:val="333333"/>
          <w:sz w:val="24"/>
          <w:szCs w:val="24"/>
          <w:lang w:val="es-MX"/>
        </w:rPr>
      </w:pPr>
      <w:r w:rsidRPr="0071689B">
        <w:rPr>
          <w:rFonts w:ascii="Arial" w:eastAsia="Times New Roman" w:hAnsi="Arial" w:cs="Arial"/>
          <w:color w:val="333333"/>
          <w:sz w:val="24"/>
          <w:szCs w:val="24"/>
          <w:lang w:val="es-MX"/>
        </w:rPr>
        <w:t>Los científicos conocen el efecto invernadero desde 1824, cuando Joseph Fourier calculó que la Tierra sería más fría si no hubiera atmósfera. </w:t>
      </w:r>
      <w:r w:rsidRPr="00751A80">
        <w:rPr>
          <w:rFonts w:ascii="Arial" w:eastAsia="Times New Roman" w:hAnsi="Arial" w:cs="Arial"/>
          <w:b/>
          <w:bCs/>
          <w:color w:val="333333"/>
          <w:sz w:val="24"/>
          <w:szCs w:val="24"/>
          <w:lang w:val="es-MX"/>
        </w:rPr>
        <w:t>Este efecto invernadero es lo que hace que el clima en la Tierra sea apto para la vida.</w:t>
      </w:r>
      <w:r w:rsidRPr="0071689B">
        <w:rPr>
          <w:rFonts w:ascii="Arial" w:eastAsia="Times New Roman" w:hAnsi="Arial" w:cs="Arial"/>
          <w:color w:val="333333"/>
          <w:sz w:val="24"/>
          <w:szCs w:val="24"/>
          <w:lang w:val="es-MX"/>
        </w:rPr>
        <w:t xml:space="preserve"> Sin él, la superficie de la Tierra sería unos 60 grados Fahrenheit más fría. En 1895, el químico suizo </w:t>
      </w:r>
      <w:proofErr w:type="spellStart"/>
      <w:r w:rsidRPr="0071689B">
        <w:rPr>
          <w:rFonts w:ascii="Arial" w:eastAsia="Times New Roman" w:hAnsi="Arial" w:cs="Arial"/>
          <w:color w:val="333333"/>
          <w:sz w:val="24"/>
          <w:szCs w:val="24"/>
          <w:lang w:val="es-MX"/>
        </w:rPr>
        <w:t>Svante</w:t>
      </w:r>
      <w:proofErr w:type="spellEnd"/>
      <w:r w:rsidRPr="0071689B">
        <w:rPr>
          <w:rFonts w:ascii="Arial" w:eastAsia="Times New Roman" w:hAnsi="Arial" w:cs="Arial"/>
          <w:color w:val="333333"/>
          <w:sz w:val="24"/>
          <w:szCs w:val="24"/>
          <w:lang w:val="es-MX"/>
        </w:rPr>
        <w:t xml:space="preserve"> Arrhenius descubrió que los humanos podrían aumentar el efecto invernadero produciendo dióxido de carbono, un gas de invernadero. Inició 100 años de investigación climática que nos ha proporcionado una sofisticada comprensión del calentamiento global.</w:t>
      </w:r>
    </w:p>
    <w:p w:rsidR="0071689B" w:rsidRPr="0071689B" w:rsidRDefault="0071689B" w:rsidP="0071689B">
      <w:pPr>
        <w:spacing w:after="0" w:line="240" w:lineRule="auto"/>
        <w:rPr>
          <w:rFonts w:ascii="Arial" w:eastAsia="Times New Roman" w:hAnsi="Arial" w:cs="Arial"/>
          <w:color w:val="333333"/>
          <w:sz w:val="24"/>
          <w:szCs w:val="24"/>
          <w:lang w:val="es-MX"/>
        </w:rPr>
      </w:pPr>
    </w:p>
    <w:p w:rsidR="0071689B" w:rsidRPr="00751A80" w:rsidRDefault="0071689B" w:rsidP="0071689B">
      <w:pPr>
        <w:spacing w:after="0" w:line="240" w:lineRule="auto"/>
        <w:rPr>
          <w:rFonts w:ascii="Arial" w:eastAsia="Times New Roman" w:hAnsi="Arial" w:cs="Arial"/>
          <w:b/>
          <w:bCs/>
          <w:color w:val="333333"/>
          <w:sz w:val="24"/>
          <w:szCs w:val="24"/>
          <w:lang w:val="es-MX"/>
        </w:rPr>
      </w:pPr>
      <w:r w:rsidRPr="0071689B">
        <w:rPr>
          <w:rFonts w:ascii="Arial" w:eastAsia="Times New Roman" w:hAnsi="Arial" w:cs="Arial"/>
          <w:color w:val="333333"/>
          <w:sz w:val="24"/>
          <w:szCs w:val="24"/>
          <w:lang w:val="es-MX"/>
        </w:rPr>
        <w:t xml:space="preserve">Los niveles de gases de efecto invernadero (GEI) han aumentado y descendido durante la historia de la </w:t>
      </w:r>
      <w:proofErr w:type="gramStart"/>
      <w:r w:rsidRPr="0071689B">
        <w:rPr>
          <w:rFonts w:ascii="Arial" w:eastAsia="Times New Roman" w:hAnsi="Arial" w:cs="Arial"/>
          <w:color w:val="333333"/>
          <w:sz w:val="24"/>
          <w:szCs w:val="24"/>
          <w:lang w:val="es-MX"/>
        </w:rPr>
        <w:t>Tierra</w:t>
      </w:r>
      <w:proofErr w:type="gramEnd"/>
      <w:r w:rsidRPr="0071689B">
        <w:rPr>
          <w:rFonts w:ascii="Arial" w:eastAsia="Times New Roman" w:hAnsi="Arial" w:cs="Arial"/>
          <w:color w:val="333333"/>
          <w:sz w:val="24"/>
          <w:szCs w:val="24"/>
          <w:lang w:val="es-MX"/>
        </w:rPr>
        <w:t xml:space="preserve"> pero han sido bastante constantes durante los últimos miles de años. Las temperaturas medias globales se han mantenido bastante constantes también durante este periodo de tiempo hasta hace poco. </w:t>
      </w:r>
      <w:r w:rsidRPr="00751A80">
        <w:rPr>
          <w:rFonts w:ascii="Arial" w:eastAsia="Times New Roman" w:hAnsi="Arial" w:cs="Arial"/>
          <w:b/>
          <w:bCs/>
          <w:color w:val="333333"/>
          <w:sz w:val="24"/>
          <w:szCs w:val="24"/>
          <w:lang w:val="es-MX"/>
        </w:rPr>
        <w:t>A través de la combustión de combustibles fósiles y otras emisiones de GEI, los humanos están aumentando el efecto invernadero y calentando la Tierra.</w:t>
      </w:r>
    </w:p>
    <w:p w:rsidR="0071689B" w:rsidRPr="0071689B" w:rsidRDefault="0071689B" w:rsidP="0071689B">
      <w:pPr>
        <w:spacing w:after="0" w:line="240" w:lineRule="auto"/>
        <w:rPr>
          <w:rFonts w:ascii="Arial" w:eastAsia="Times New Roman" w:hAnsi="Arial" w:cs="Arial"/>
          <w:color w:val="333333"/>
          <w:sz w:val="24"/>
          <w:szCs w:val="24"/>
          <w:lang w:val="es-MX"/>
        </w:rPr>
      </w:pPr>
    </w:p>
    <w:p w:rsidR="0071689B" w:rsidRPr="00751A80" w:rsidRDefault="0071689B" w:rsidP="0071689B">
      <w:pPr>
        <w:spacing w:after="0" w:line="240" w:lineRule="auto"/>
        <w:rPr>
          <w:rFonts w:ascii="Arial" w:eastAsia="Times New Roman" w:hAnsi="Arial" w:cs="Arial"/>
          <w:color w:val="333333"/>
          <w:sz w:val="24"/>
          <w:szCs w:val="24"/>
          <w:lang w:val="es-MX"/>
        </w:rPr>
      </w:pPr>
      <w:r w:rsidRPr="0071689B">
        <w:rPr>
          <w:rFonts w:ascii="Arial" w:eastAsia="Times New Roman" w:hAnsi="Arial" w:cs="Arial"/>
          <w:color w:val="333333"/>
          <w:sz w:val="24"/>
          <w:szCs w:val="24"/>
          <w:lang w:val="es-MX"/>
        </w:rPr>
        <w:t>Los científicos a menudo utilizan el término “cambio climático” en lugar de calentamiento global. Esto es porque, dado que la temperatura media de la Tierra aumenta, </w:t>
      </w:r>
      <w:r w:rsidRPr="00751A80">
        <w:rPr>
          <w:rFonts w:ascii="Arial" w:eastAsia="Times New Roman" w:hAnsi="Arial" w:cs="Arial"/>
          <w:b/>
          <w:bCs/>
          <w:color w:val="333333"/>
          <w:sz w:val="24"/>
          <w:szCs w:val="24"/>
          <w:lang w:val="es-MX"/>
        </w:rPr>
        <w:t>los vientos y las corrientes oceánicas mueven el calor alrededor del globo de modo que pueden enfriar algunas zonas, calentar otras y cambiar la cantidad de lluvia y de nieve que cae.</w:t>
      </w:r>
      <w:r w:rsidRPr="0071689B">
        <w:rPr>
          <w:rFonts w:ascii="Arial" w:eastAsia="Times New Roman" w:hAnsi="Arial" w:cs="Arial"/>
          <w:color w:val="333333"/>
          <w:sz w:val="24"/>
          <w:szCs w:val="24"/>
          <w:lang w:val="es-MX"/>
        </w:rPr>
        <w:t> Como resultado, el clima cambia de manera diferente en diferentes áreas.</w:t>
      </w:r>
    </w:p>
    <w:p w:rsidR="0071689B" w:rsidRDefault="0071689B" w:rsidP="0071689B">
      <w:pPr>
        <w:spacing w:after="0" w:line="240" w:lineRule="auto"/>
        <w:rPr>
          <w:rFonts w:ascii="Georgia" w:eastAsia="Times New Roman" w:hAnsi="Georgia" w:cs="Arial"/>
          <w:b/>
          <w:bCs/>
          <w:color w:val="333333"/>
          <w:sz w:val="24"/>
          <w:szCs w:val="24"/>
          <w:lang w:val="es-MX"/>
        </w:rPr>
      </w:pPr>
      <w:r>
        <w:rPr>
          <w:noProof/>
        </w:rPr>
        <w:lastRenderedPageBreak/>
        <w:drawing>
          <wp:inline distT="0" distB="0" distL="0" distR="0" wp14:anchorId="4F4F0D2A" wp14:editId="73045B1A">
            <wp:extent cx="5612130" cy="3475802"/>
            <wp:effectExtent l="0" t="0" r="7620" b="0"/>
            <wp:docPr id="2" name="Imagen 2" descr="El efecto invernad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l efecto invernader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2130" cy="3475802"/>
                    </a:xfrm>
                    <a:prstGeom prst="rect">
                      <a:avLst/>
                    </a:prstGeom>
                    <a:noFill/>
                    <a:ln>
                      <a:noFill/>
                    </a:ln>
                  </pic:spPr>
                </pic:pic>
              </a:graphicData>
            </a:graphic>
          </wp:inline>
        </w:drawing>
      </w:r>
    </w:p>
    <w:p w:rsidR="0071689B" w:rsidRDefault="0071689B" w:rsidP="0071689B">
      <w:pPr>
        <w:spacing w:after="0" w:line="240" w:lineRule="auto"/>
        <w:rPr>
          <w:rFonts w:ascii="Georgia" w:eastAsia="Times New Roman" w:hAnsi="Georgia" w:cs="Arial"/>
          <w:b/>
          <w:bCs/>
          <w:color w:val="333333"/>
          <w:sz w:val="24"/>
          <w:szCs w:val="24"/>
          <w:lang w:val="es-MX"/>
        </w:rPr>
      </w:pPr>
    </w:p>
    <w:p w:rsidR="0071689B" w:rsidRDefault="0071689B" w:rsidP="0071689B">
      <w:pPr>
        <w:spacing w:after="0" w:line="240" w:lineRule="auto"/>
        <w:rPr>
          <w:rFonts w:ascii="Georgia" w:eastAsia="Times New Roman" w:hAnsi="Georgia" w:cs="Arial"/>
          <w:b/>
          <w:bCs/>
          <w:color w:val="333333"/>
          <w:sz w:val="24"/>
          <w:szCs w:val="24"/>
          <w:lang w:val="es-MX"/>
        </w:rPr>
      </w:pPr>
      <w:r w:rsidRPr="00245C46">
        <w:rPr>
          <w:rFonts w:ascii="Book Antiqua" w:eastAsia="Times New Roman" w:hAnsi="Book Antiqua" w:cs="Arial"/>
          <w:bCs/>
          <w:i/>
          <w:color w:val="333333"/>
          <w:sz w:val="28"/>
          <w:szCs w:val="28"/>
          <w:lang w:val="es-MX"/>
        </w:rPr>
        <w:t>Tomada de</w:t>
      </w:r>
      <w:r w:rsidRPr="00245C46">
        <w:rPr>
          <w:rFonts w:ascii="Book Antiqua" w:eastAsia="Times New Roman" w:hAnsi="Book Antiqua" w:cs="Arial"/>
          <w:bCs/>
          <w:i/>
          <w:color w:val="333333"/>
          <w:sz w:val="24"/>
          <w:szCs w:val="24"/>
          <w:lang w:val="es-MX"/>
        </w:rPr>
        <w:t>:</w:t>
      </w:r>
      <w:r>
        <w:rPr>
          <w:rFonts w:ascii="Georgia" w:eastAsia="Times New Roman" w:hAnsi="Georgia" w:cs="Arial"/>
          <w:b/>
          <w:bCs/>
          <w:color w:val="333333"/>
          <w:sz w:val="24"/>
          <w:szCs w:val="24"/>
          <w:lang w:val="es-MX"/>
        </w:rPr>
        <w:t xml:space="preserve"> </w:t>
      </w:r>
      <w:hyperlink r:id="rId7" w:history="1">
        <w:r w:rsidRPr="0071689B">
          <w:rPr>
            <w:rStyle w:val="Hipervnculo"/>
            <w:lang w:val="es-MX"/>
          </w:rPr>
          <w:t>http://icambioclimatico.blogspot.com/2018/04/el-efecto-invernadero.html</w:t>
        </w:r>
      </w:hyperlink>
    </w:p>
    <w:p w:rsidR="0071689B" w:rsidRPr="00245C46" w:rsidRDefault="00245C46" w:rsidP="0071689B">
      <w:pPr>
        <w:spacing w:after="0" w:line="240" w:lineRule="auto"/>
        <w:rPr>
          <w:rFonts w:ascii="Georgia" w:eastAsia="Times New Roman" w:hAnsi="Georgia" w:cs="Arial"/>
          <w:bCs/>
          <w:i/>
          <w:color w:val="333333"/>
          <w:sz w:val="28"/>
          <w:szCs w:val="28"/>
          <w:lang w:val="es-MX"/>
        </w:rPr>
      </w:pPr>
      <w:r w:rsidRPr="00245C46">
        <w:rPr>
          <w:rFonts w:ascii="Book Antiqua" w:eastAsia="Times New Roman" w:hAnsi="Book Antiqua" w:cs="Arial"/>
          <w:bCs/>
          <w:i/>
          <w:color w:val="333333"/>
          <w:sz w:val="28"/>
          <w:szCs w:val="28"/>
          <w:lang w:val="es-MX"/>
        </w:rPr>
        <w:t>¿No son naturales los cambios de temperatura?</w:t>
      </w:r>
    </w:p>
    <w:p w:rsidR="00245C46" w:rsidRPr="0071689B" w:rsidRDefault="0071689B" w:rsidP="00245C46">
      <w:pPr>
        <w:spacing w:after="0" w:line="240" w:lineRule="auto"/>
        <w:rPr>
          <w:rFonts w:ascii="Arial" w:eastAsia="Times New Roman" w:hAnsi="Arial" w:cs="Arial"/>
          <w:color w:val="333333"/>
          <w:sz w:val="24"/>
          <w:szCs w:val="24"/>
          <w:lang w:val="es-MX"/>
        </w:rPr>
      </w:pPr>
      <w:r w:rsidRPr="0071689B">
        <w:rPr>
          <w:rFonts w:ascii="Arial" w:eastAsia="Times New Roman" w:hAnsi="Arial" w:cs="Arial"/>
          <w:color w:val="333333"/>
          <w:sz w:val="24"/>
          <w:szCs w:val="24"/>
          <w:lang w:val="es-MX"/>
        </w:rPr>
        <w:t xml:space="preserve">La temperatura media global y las concentraciones de dióxido de carbono (uno de los </w:t>
      </w:r>
      <w:proofErr w:type="spellStart"/>
      <w:r w:rsidRPr="0071689B">
        <w:rPr>
          <w:rFonts w:ascii="Arial" w:eastAsia="Times New Roman" w:hAnsi="Arial" w:cs="Arial"/>
          <w:color w:val="333333"/>
          <w:sz w:val="24"/>
          <w:szCs w:val="24"/>
          <w:lang w:val="es-MX"/>
        </w:rPr>
        <w:t>princi</w:t>
      </w:r>
      <w:proofErr w:type="spellEnd"/>
    </w:p>
    <w:p w:rsidR="0071689B" w:rsidRPr="0071689B" w:rsidRDefault="0071689B" w:rsidP="0071689B">
      <w:pPr>
        <w:spacing w:after="450" w:line="240" w:lineRule="auto"/>
        <w:rPr>
          <w:rFonts w:ascii="Arial" w:eastAsia="Times New Roman" w:hAnsi="Arial" w:cs="Arial"/>
          <w:color w:val="333333"/>
          <w:sz w:val="24"/>
          <w:szCs w:val="24"/>
          <w:lang w:val="es-MX"/>
        </w:rPr>
      </w:pPr>
      <w:r w:rsidRPr="0071689B">
        <w:rPr>
          <w:rFonts w:ascii="Arial" w:eastAsia="Times New Roman" w:hAnsi="Arial" w:cs="Arial"/>
          <w:color w:val="333333"/>
          <w:sz w:val="24"/>
          <w:szCs w:val="24"/>
          <w:lang w:val="es-MX"/>
        </w:rPr>
        <w:t>pales gases de invernadero) han fluctuado en un ciclo de cientos de miles de años conforme ha ido variando la posición de la Tierra respecto del sol. Como resultado, se han producido las diferentes edades de hielo.</w:t>
      </w:r>
    </w:p>
    <w:p w:rsidR="0071689B" w:rsidRPr="0071689B" w:rsidRDefault="0071689B" w:rsidP="0071689B">
      <w:pPr>
        <w:spacing w:after="450" w:line="240" w:lineRule="auto"/>
        <w:rPr>
          <w:rFonts w:ascii="Arial" w:eastAsia="Times New Roman" w:hAnsi="Arial" w:cs="Arial"/>
          <w:color w:val="333333"/>
          <w:sz w:val="24"/>
          <w:szCs w:val="24"/>
          <w:lang w:val="es-MX"/>
        </w:rPr>
      </w:pPr>
      <w:r w:rsidRPr="0071689B">
        <w:rPr>
          <w:rFonts w:ascii="Arial" w:eastAsia="Times New Roman" w:hAnsi="Arial" w:cs="Arial"/>
          <w:color w:val="333333"/>
          <w:sz w:val="24"/>
          <w:szCs w:val="24"/>
          <w:lang w:val="es-MX"/>
        </w:rPr>
        <w:t>Sin embargo, durante miles de años, las emisiones de GEI a la atmósfera se han compensado por los GEI que se absorben de forma natural. Por lo tanto, las concentraciones de GEI y la temperatura han sido bastante estables. Esta estabilidad ha permitido que la civilización humana se haya desarrollado en un clima consistente.</w:t>
      </w:r>
    </w:p>
    <w:p w:rsidR="0071689B" w:rsidRPr="0071689B" w:rsidRDefault="0071689B" w:rsidP="0071689B">
      <w:pPr>
        <w:spacing w:after="450" w:line="240" w:lineRule="auto"/>
        <w:rPr>
          <w:rFonts w:ascii="Arial" w:eastAsia="Times New Roman" w:hAnsi="Arial" w:cs="Arial"/>
          <w:color w:val="333333"/>
          <w:sz w:val="24"/>
          <w:szCs w:val="24"/>
          <w:lang w:val="es-MX"/>
        </w:rPr>
      </w:pPr>
      <w:r w:rsidRPr="0071689B">
        <w:rPr>
          <w:rFonts w:ascii="Arial" w:eastAsia="Times New Roman" w:hAnsi="Arial" w:cs="Arial"/>
          <w:color w:val="333333"/>
          <w:sz w:val="24"/>
          <w:szCs w:val="24"/>
          <w:lang w:val="es-MX"/>
        </w:rPr>
        <w:t>En ocasiones, otros factores tienen una influencia breve sobre la temperatura global. Las erupciones volcánicas, por ejemplo, emiten partículas que enfrían temporalmente la superficie de la Tierra. No obstante, éstas no tienen un efecto que dure más de unos cuantos años. Otros ciclos, como El Niño, también se producen de manera breve y en ciclos predecibles.</w:t>
      </w:r>
    </w:p>
    <w:p w:rsidR="0071689B" w:rsidRPr="0071689B" w:rsidRDefault="0071689B" w:rsidP="0071689B">
      <w:pPr>
        <w:spacing w:after="450" w:line="240" w:lineRule="auto"/>
        <w:rPr>
          <w:rFonts w:ascii="Arial" w:eastAsia="Times New Roman" w:hAnsi="Arial" w:cs="Arial"/>
          <w:color w:val="333333"/>
          <w:sz w:val="24"/>
          <w:szCs w:val="24"/>
          <w:lang w:val="es-MX"/>
        </w:rPr>
      </w:pPr>
      <w:r w:rsidRPr="0071689B">
        <w:rPr>
          <w:rFonts w:ascii="Arial" w:eastAsia="Times New Roman" w:hAnsi="Arial" w:cs="Arial"/>
          <w:color w:val="333333"/>
          <w:sz w:val="24"/>
          <w:szCs w:val="24"/>
          <w:lang w:val="es-MX"/>
        </w:rPr>
        <w:t xml:space="preserve">Ahora los humanos han aumentado la cantidad de dióxido de carbono en la atmósfera más de un tercio desde la revolución industrial. Estos cambios tan </w:t>
      </w:r>
      <w:r w:rsidRPr="0071689B">
        <w:rPr>
          <w:rFonts w:ascii="Arial" w:eastAsia="Times New Roman" w:hAnsi="Arial" w:cs="Arial"/>
          <w:color w:val="333333"/>
          <w:sz w:val="24"/>
          <w:szCs w:val="24"/>
          <w:lang w:val="es-MX"/>
        </w:rPr>
        <w:lastRenderedPageBreak/>
        <w:t xml:space="preserve">significativos se han producido históricamente en el trascurso de miles de </w:t>
      </w:r>
      <w:proofErr w:type="gramStart"/>
      <w:r w:rsidRPr="0071689B">
        <w:rPr>
          <w:rFonts w:ascii="Arial" w:eastAsia="Times New Roman" w:hAnsi="Arial" w:cs="Arial"/>
          <w:color w:val="333333"/>
          <w:sz w:val="24"/>
          <w:szCs w:val="24"/>
          <w:lang w:val="es-MX"/>
        </w:rPr>
        <w:t>años</w:t>
      </w:r>
      <w:proofErr w:type="gramEnd"/>
      <w:r w:rsidRPr="0071689B">
        <w:rPr>
          <w:rFonts w:ascii="Arial" w:eastAsia="Times New Roman" w:hAnsi="Arial" w:cs="Arial"/>
          <w:color w:val="333333"/>
          <w:sz w:val="24"/>
          <w:szCs w:val="24"/>
          <w:lang w:val="es-MX"/>
        </w:rPr>
        <w:t xml:space="preserve"> pero ahora se producen en tan solo unas décadas.</w:t>
      </w:r>
    </w:p>
    <w:p w:rsidR="0071689B" w:rsidRPr="0071689B" w:rsidRDefault="0071689B" w:rsidP="0071689B">
      <w:pPr>
        <w:spacing w:after="0" w:line="240" w:lineRule="auto"/>
        <w:rPr>
          <w:rFonts w:ascii="Book Antiqua" w:eastAsia="Times New Roman" w:hAnsi="Book Antiqua" w:cs="Arial"/>
          <w:i/>
          <w:color w:val="333333"/>
          <w:sz w:val="28"/>
          <w:szCs w:val="28"/>
          <w:lang w:val="es-MX"/>
        </w:rPr>
      </w:pPr>
      <w:r w:rsidRPr="00751A80">
        <w:rPr>
          <w:rFonts w:ascii="Book Antiqua" w:eastAsia="Times New Roman" w:hAnsi="Book Antiqua" w:cs="Arial"/>
          <w:bCs/>
          <w:i/>
          <w:color w:val="333333"/>
          <w:sz w:val="28"/>
          <w:szCs w:val="28"/>
          <w:lang w:val="es-MX"/>
        </w:rPr>
        <w:t>¿Por qué es preocupante?</w:t>
      </w:r>
    </w:p>
    <w:p w:rsidR="0071689B" w:rsidRPr="0071689B" w:rsidRDefault="0071689B" w:rsidP="0071689B">
      <w:pPr>
        <w:spacing w:after="450" w:line="240" w:lineRule="auto"/>
        <w:rPr>
          <w:rFonts w:ascii="Georgia" w:eastAsia="Times New Roman" w:hAnsi="Georgia" w:cs="Arial"/>
          <w:color w:val="333333"/>
          <w:sz w:val="24"/>
          <w:szCs w:val="24"/>
          <w:lang w:val="es-MX"/>
        </w:rPr>
      </w:pPr>
      <w:r w:rsidRPr="0071689B">
        <w:rPr>
          <w:rFonts w:ascii="Georgia" w:eastAsia="Times New Roman" w:hAnsi="Georgia" w:cs="Arial"/>
          <w:color w:val="333333"/>
          <w:sz w:val="24"/>
          <w:szCs w:val="24"/>
          <w:lang w:val="es-MX"/>
        </w:rPr>
        <w:t>El rápido aumento de los gases de invernadero es un problema porque está cambiando el clima tan rápido que algunos seres vivos no pueden adaptarse. Igualmente, un clima nuevo y más impredecible impone desafíos únicos para todo tipo de vida.</w:t>
      </w:r>
    </w:p>
    <w:p w:rsidR="0071689B" w:rsidRDefault="0071689B" w:rsidP="0071689B">
      <w:pPr>
        <w:spacing w:after="0" w:line="240" w:lineRule="auto"/>
        <w:rPr>
          <w:rFonts w:ascii="Georgia" w:eastAsia="Times New Roman" w:hAnsi="Georgia" w:cs="Arial"/>
          <w:color w:val="333333"/>
          <w:sz w:val="24"/>
          <w:szCs w:val="24"/>
          <w:lang w:val="es-MX"/>
        </w:rPr>
      </w:pPr>
      <w:r w:rsidRPr="0071689B">
        <w:rPr>
          <w:rFonts w:ascii="Georgia" w:eastAsia="Times New Roman" w:hAnsi="Georgia" w:cs="Arial"/>
          <w:color w:val="333333"/>
          <w:sz w:val="24"/>
          <w:szCs w:val="24"/>
          <w:lang w:val="es-MX"/>
        </w:rPr>
        <w:t>Históricamente, </w:t>
      </w:r>
      <w:r w:rsidRPr="0071689B">
        <w:rPr>
          <w:rFonts w:ascii="Georgia" w:eastAsia="Times New Roman" w:hAnsi="Georgia" w:cs="Arial"/>
          <w:b/>
          <w:bCs/>
          <w:color w:val="333333"/>
          <w:sz w:val="24"/>
          <w:szCs w:val="24"/>
          <w:lang w:val="es-MX"/>
        </w:rPr>
        <w:t>el clima de la Tierra ha oscilado entre temperaturas como las que tenemos en la actualidad y temperaturas tan frías que grandes capas de hielo cubrían la mayor parte de Norteamérica y Europa</w:t>
      </w:r>
      <w:r w:rsidRPr="0071689B">
        <w:rPr>
          <w:rFonts w:ascii="Georgia" w:eastAsia="Times New Roman" w:hAnsi="Georgia" w:cs="Arial"/>
          <w:color w:val="333333"/>
          <w:sz w:val="24"/>
          <w:szCs w:val="24"/>
          <w:lang w:val="es-MX"/>
        </w:rPr>
        <w:t>. La diferencia entre las temperaturas globales medias y durante las edades de hielo tan solo es de 9 grados Fahrenheit y estas oscilaciones se produjeron lentamente, durante el trascurso de cientos de miles de años.</w:t>
      </w:r>
    </w:p>
    <w:p w:rsidR="0071689B" w:rsidRPr="0071689B" w:rsidRDefault="0071689B" w:rsidP="0071689B">
      <w:pPr>
        <w:spacing w:after="0" w:line="240" w:lineRule="auto"/>
        <w:rPr>
          <w:rFonts w:ascii="Georgia" w:eastAsia="Times New Roman" w:hAnsi="Georgia" w:cs="Arial"/>
          <w:color w:val="333333"/>
          <w:sz w:val="24"/>
          <w:szCs w:val="24"/>
          <w:lang w:val="es-MX"/>
        </w:rPr>
      </w:pPr>
    </w:p>
    <w:p w:rsidR="0071689B" w:rsidRDefault="0071689B" w:rsidP="0071689B">
      <w:pPr>
        <w:spacing w:after="0" w:line="240" w:lineRule="auto"/>
        <w:rPr>
          <w:rFonts w:ascii="Georgia" w:eastAsia="Times New Roman" w:hAnsi="Georgia" w:cs="Arial"/>
          <w:color w:val="333333"/>
          <w:sz w:val="24"/>
          <w:szCs w:val="24"/>
          <w:lang w:val="es-MX"/>
        </w:rPr>
      </w:pPr>
      <w:r w:rsidRPr="0071689B">
        <w:rPr>
          <w:rFonts w:ascii="Georgia" w:eastAsia="Times New Roman" w:hAnsi="Georgia" w:cs="Arial"/>
          <w:color w:val="333333"/>
          <w:sz w:val="24"/>
          <w:szCs w:val="24"/>
          <w:lang w:val="es-MX"/>
        </w:rPr>
        <w:t>En la actualidad, </w:t>
      </w:r>
      <w:r w:rsidRPr="0071689B">
        <w:rPr>
          <w:rFonts w:ascii="Georgia" w:eastAsia="Times New Roman" w:hAnsi="Georgia" w:cs="Arial"/>
          <w:b/>
          <w:bCs/>
          <w:color w:val="333333"/>
          <w:sz w:val="24"/>
          <w:szCs w:val="24"/>
          <w:lang w:val="es-MX"/>
        </w:rPr>
        <w:t>con las concentraciones de gases de invernadero aumentando, las capas de hielo que permanecen en la Tierra (como Groenlandia y la Antártida) también comienzan a derretirse.</w:t>
      </w:r>
      <w:r w:rsidRPr="0071689B">
        <w:rPr>
          <w:rFonts w:ascii="Georgia" w:eastAsia="Times New Roman" w:hAnsi="Georgia" w:cs="Arial"/>
          <w:color w:val="333333"/>
          <w:sz w:val="24"/>
          <w:szCs w:val="24"/>
          <w:lang w:val="es-MX"/>
        </w:rPr>
        <w:t> Esta agua sobrante podría hacer que aumente considerablemente el nivel del mar</w:t>
      </w:r>
    </w:p>
    <w:p w:rsidR="0071689B" w:rsidRPr="0071689B" w:rsidRDefault="0071689B" w:rsidP="0071689B">
      <w:pPr>
        <w:spacing w:after="0" w:line="240" w:lineRule="auto"/>
        <w:rPr>
          <w:rFonts w:ascii="Georgia" w:eastAsia="Times New Roman" w:hAnsi="Georgia" w:cs="Arial"/>
          <w:color w:val="333333"/>
          <w:sz w:val="24"/>
          <w:szCs w:val="24"/>
          <w:lang w:val="es-MX"/>
        </w:rPr>
      </w:pPr>
      <w:r w:rsidRPr="0071689B">
        <w:rPr>
          <w:rFonts w:ascii="Georgia" w:eastAsia="Times New Roman" w:hAnsi="Georgia" w:cs="Arial"/>
          <w:color w:val="333333"/>
          <w:sz w:val="24"/>
          <w:szCs w:val="24"/>
          <w:lang w:val="es-MX"/>
        </w:rPr>
        <w:t>.</w:t>
      </w:r>
    </w:p>
    <w:p w:rsidR="0071689B" w:rsidRDefault="0071689B" w:rsidP="0071689B">
      <w:pPr>
        <w:spacing w:after="0" w:line="240" w:lineRule="auto"/>
        <w:rPr>
          <w:rFonts w:ascii="Georgia" w:eastAsia="Times New Roman" w:hAnsi="Georgia" w:cs="Arial"/>
          <w:b/>
          <w:bCs/>
          <w:color w:val="333333"/>
          <w:sz w:val="24"/>
          <w:szCs w:val="24"/>
          <w:lang w:val="es-MX"/>
        </w:rPr>
      </w:pPr>
      <w:r w:rsidRPr="0071689B">
        <w:rPr>
          <w:rFonts w:ascii="Georgia" w:eastAsia="Times New Roman" w:hAnsi="Georgia" w:cs="Arial"/>
          <w:color w:val="333333"/>
          <w:sz w:val="24"/>
          <w:szCs w:val="24"/>
          <w:lang w:val="es-MX"/>
        </w:rPr>
        <w:t>Conforme sube el mercurio, el clima puede cambiar de forma inesperada. Además del aumento del nivel del mar, las </w:t>
      </w:r>
      <w:r w:rsidRPr="0071689B">
        <w:rPr>
          <w:rFonts w:ascii="Georgia" w:eastAsia="Times New Roman" w:hAnsi="Georgia" w:cs="Arial"/>
          <w:b/>
          <w:bCs/>
          <w:color w:val="333333"/>
          <w:sz w:val="24"/>
          <w:szCs w:val="24"/>
          <w:lang w:val="es-MX"/>
        </w:rPr>
        <w:t>condiciones meteorológicas pueden pasar a ser más extremas.</w:t>
      </w:r>
      <w:r w:rsidRPr="0071689B">
        <w:rPr>
          <w:rFonts w:ascii="Georgia" w:eastAsia="Times New Roman" w:hAnsi="Georgia" w:cs="Arial"/>
          <w:color w:val="333333"/>
          <w:sz w:val="24"/>
          <w:szCs w:val="24"/>
          <w:lang w:val="es-MX"/>
        </w:rPr>
        <w:t> Esto implica </w:t>
      </w:r>
      <w:r w:rsidRPr="0071689B">
        <w:rPr>
          <w:rFonts w:ascii="Georgia" w:eastAsia="Times New Roman" w:hAnsi="Georgia" w:cs="Arial"/>
          <w:b/>
          <w:bCs/>
          <w:color w:val="333333"/>
          <w:sz w:val="24"/>
          <w:szCs w:val="24"/>
          <w:lang w:val="es-MX"/>
        </w:rPr>
        <w:t>tormentas mayores</w:t>
      </w:r>
      <w:r w:rsidRPr="0071689B">
        <w:rPr>
          <w:rFonts w:ascii="Georgia" w:eastAsia="Times New Roman" w:hAnsi="Georgia" w:cs="Arial"/>
          <w:color w:val="333333"/>
          <w:sz w:val="24"/>
          <w:szCs w:val="24"/>
          <w:lang w:val="es-MX"/>
        </w:rPr>
        <w:t> y más intensas, más lluvia seguida de </w:t>
      </w:r>
      <w:r w:rsidRPr="0071689B">
        <w:rPr>
          <w:rFonts w:ascii="Georgia" w:eastAsia="Times New Roman" w:hAnsi="Georgia" w:cs="Arial"/>
          <w:b/>
          <w:bCs/>
          <w:color w:val="333333"/>
          <w:sz w:val="24"/>
          <w:szCs w:val="24"/>
          <w:lang w:val="es-MX"/>
        </w:rPr>
        <w:t>sequías </w:t>
      </w:r>
      <w:r w:rsidRPr="0071689B">
        <w:rPr>
          <w:rFonts w:ascii="Georgia" w:eastAsia="Times New Roman" w:hAnsi="Georgia" w:cs="Arial"/>
          <w:color w:val="333333"/>
          <w:sz w:val="24"/>
          <w:szCs w:val="24"/>
          <w:lang w:val="es-MX"/>
        </w:rPr>
        <w:t>más prolongadas e intensas (un desafío para los cultivos), cambios en los ámbitos en los que pueden vivir los animales y </w:t>
      </w:r>
      <w:r w:rsidRPr="0071689B">
        <w:rPr>
          <w:rFonts w:ascii="Georgia" w:eastAsia="Times New Roman" w:hAnsi="Georgia" w:cs="Arial"/>
          <w:b/>
          <w:bCs/>
          <w:color w:val="333333"/>
          <w:sz w:val="24"/>
          <w:szCs w:val="24"/>
          <w:lang w:val="es-MX"/>
        </w:rPr>
        <w:t>pérdida del suministro de agua que históricamente provenía de los glaciares.</w:t>
      </w:r>
    </w:p>
    <w:p w:rsidR="0071689B" w:rsidRPr="0071689B" w:rsidRDefault="0071689B" w:rsidP="0071689B">
      <w:pPr>
        <w:spacing w:after="0" w:line="240" w:lineRule="auto"/>
        <w:rPr>
          <w:rFonts w:ascii="Georgia" w:eastAsia="Times New Roman" w:hAnsi="Georgia" w:cs="Arial"/>
          <w:color w:val="333333"/>
          <w:sz w:val="24"/>
          <w:szCs w:val="24"/>
          <w:lang w:val="es-MX"/>
        </w:rPr>
      </w:pPr>
    </w:p>
    <w:p w:rsidR="0071689B" w:rsidRDefault="0071689B" w:rsidP="0071689B">
      <w:pPr>
        <w:spacing w:after="0" w:line="240" w:lineRule="auto"/>
        <w:rPr>
          <w:rFonts w:ascii="Georgia" w:eastAsia="Times New Roman" w:hAnsi="Georgia" w:cs="Arial"/>
          <w:color w:val="333333"/>
          <w:sz w:val="24"/>
          <w:szCs w:val="24"/>
          <w:lang w:val="es-MX"/>
        </w:rPr>
      </w:pPr>
      <w:r w:rsidRPr="0071689B">
        <w:rPr>
          <w:rFonts w:ascii="Georgia" w:eastAsia="Times New Roman" w:hAnsi="Georgia" w:cs="Arial"/>
          <w:color w:val="333333"/>
          <w:sz w:val="24"/>
          <w:szCs w:val="24"/>
          <w:lang w:val="es-MX"/>
        </w:rPr>
        <w:t>Los científicos ya están observando que algunos de estos </w:t>
      </w:r>
      <w:r w:rsidRPr="0071689B">
        <w:rPr>
          <w:rFonts w:ascii="Georgia" w:eastAsia="Times New Roman" w:hAnsi="Georgia" w:cs="Arial"/>
          <w:b/>
          <w:bCs/>
          <w:color w:val="333333"/>
          <w:sz w:val="24"/>
          <w:szCs w:val="24"/>
          <w:lang w:val="es-MX"/>
        </w:rPr>
        <w:t>cambios ocurren más rápido de lo que esperaban.</w:t>
      </w:r>
      <w:r w:rsidRPr="0071689B">
        <w:rPr>
          <w:rFonts w:ascii="Georgia" w:eastAsia="Times New Roman" w:hAnsi="Georgia" w:cs="Arial"/>
          <w:color w:val="333333"/>
          <w:sz w:val="24"/>
          <w:szCs w:val="24"/>
          <w:lang w:val="es-MX"/>
        </w:rPr>
        <w:t> Según el Grupo Intergubernamental de Expertos para el Cambio Climático, once de los doce años más calurosos desde que se tienen registros se produjeron entre 1995 y 2006.</w:t>
      </w:r>
    </w:p>
    <w:p w:rsidR="0071689B" w:rsidRPr="0071689B" w:rsidRDefault="0071689B" w:rsidP="0071689B">
      <w:pPr>
        <w:spacing w:after="0" w:line="240" w:lineRule="auto"/>
        <w:rPr>
          <w:rFonts w:ascii="Georgia" w:eastAsia="Times New Roman" w:hAnsi="Georgia" w:cs="Arial"/>
          <w:color w:val="333333"/>
          <w:sz w:val="24"/>
          <w:szCs w:val="24"/>
          <w:lang w:val="es-MX"/>
        </w:rPr>
      </w:pPr>
    </w:p>
    <w:p w:rsidR="0071689B" w:rsidRDefault="0071689B" w:rsidP="0071689B">
      <w:pPr>
        <w:spacing w:after="0" w:line="240" w:lineRule="auto"/>
        <w:rPr>
          <w:rFonts w:ascii="Georgia" w:eastAsia="Times New Roman" w:hAnsi="Georgia" w:cs="Arial"/>
          <w:color w:val="333333"/>
          <w:sz w:val="24"/>
          <w:szCs w:val="24"/>
          <w:lang w:val="es-MX"/>
        </w:rPr>
      </w:pPr>
      <w:r w:rsidRPr="0071689B">
        <w:rPr>
          <w:rFonts w:ascii="Georgia" w:eastAsia="Times New Roman" w:hAnsi="Georgia" w:cs="Arial"/>
          <w:color w:val="333333"/>
          <w:sz w:val="24"/>
          <w:szCs w:val="24"/>
          <w:lang w:val="es-MX"/>
        </w:rPr>
        <w:t>De hecho, e</w:t>
      </w:r>
      <w:r w:rsidRPr="0071689B">
        <w:rPr>
          <w:rFonts w:ascii="Georgia" w:eastAsia="Times New Roman" w:hAnsi="Georgia" w:cs="Arial"/>
          <w:b/>
          <w:bCs/>
          <w:color w:val="333333"/>
          <w:sz w:val="24"/>
          <w:szCs w:val="24"/>
          <w:lang w:val="es-MX"/>
        </w:rPr>
        <w:t>l año 2015 fue el año más cálido desde que existen registros, que arrancaron en 1880</w:t>
      </w:r>
      <w:r w:rsidRPr="0071689B">
        <w:rPr>
          <w:rFonts w:ascii="Georgia" w:eastAsia="Times New Roman" w:hAnsi="Georgia" w:cs="Arial"/>
          <w:color w:val="333333"/>
          <w:sz w:val="24"/>
          <w:szCs w:val="24"/>
          <w:lang w:val="es-MX"/>
        </w:rPr>
        <w:t>. Así lo corroboró la Administración Nacional Oceánica y Atmosférica de Estados Unidos (NOAA) y la NASA en su informe anual. Además, el mes de diciembre de 2015 fue el más cálido de los últimos 136 años.</w:t>
      </w:r>
    </w:p>
    <w:p w:rsidR="0071689B" w:rsidRPr="0071689B" w:rsidRDefault="0071689B" w:rsidP="0071689B">
      <w:pPr>
        <w:spacing w:after="0" w:line="240" w:lineRule="auto"/>
        <w:rPr>
          <w:rFonts w:ascii="Georgia" w:eastAsia="Times New Roman" w:hAnsi="Georgia" w:cs="Arial"/>
          <w:color w:val="333333"/>
          <w:sz w:val="24"/>
          <w:szCs w:val="24"/>
          <w:lang w:val="es-MX"/>
        </w:rPr>
      </w:pPr>
    </w:p>
    <w:p w:rsidR="0071689B" w:rsidRPr="0071689B" w:rsidRDefault="0071689B" w:rsidP="0071689B">
      <w:pPr>
        <w:spacing w:after="450" w:line="240" w:lineRule="auto"/>
        <w:rPr>
          <w:rFonts w:ascii="Georgia" w:eastAsia="Times New Roman" w:hAnsi="Georgia" w:cs="Arial"/>
          <w:color w:val="333333"/>
          <w:sz w:val="24"/>
          <w:szCs w:val="24"/>
          <w:lang w:val="es-MX"/>
        </w:rPr>
      </w:pPr>
      <w:r w:rsidRPr="0071689B">
        <w:rPr>
          <w:rFonts w:ascii="Georgia" w:eastAsia="Times New Roman" w:hAnsi="Georgia" w:cs="Arial"/>
          <w:color w:val="333333"/>
          <w:sz w:val="24"/>
          <w:szCs w:val="24"/>
          <w:lang w:val="es-MX"/>
        </w:rPr>
        <w:t>Durante el pasado año la "temperatura promedio global" de las superficies terrestre y oceánica estuvo 0,9 grados Celsius por encima del promedio del siglo XX, alcanzando los 13,9 grados centígrados. Aún más, diez de los doce meses de 2015 registraron temperaturas récord.</w:t>
      </w:r>
    </w:p>
    <w:p w:rsidR="0071689B" w:rsidRPr="0071689B" w:rsidRDefault="0071689B" w:rsidP="0071689B">
      <w:pPr>
        <w:spacing w:line="240" w:lineRule="auto"/>
        <w:rPr>
          <w:rFonts w:ascii="Georgia" w:eastAsia="Times New Roman" w:hAnsi="Georgia" w:cs="Arial"/>
          <w:color w:val="333333"/>
          <w:sz w:val="24"/>
          <w:szCs w:val="24"/>
          <w:lang w:val="es-MX"/>
        </w:rPr>
      </w:pPr>
      <w:r w:rsidRPr="0071689B">
        <w:rPr>
          <w:rFonts w:ascii="Georgia" w:eastAsia="Times New Roman" w:hAnsi="Georgia" w:cs="Arial"/>
          <w:color w:val="333333"/>
          <w:sz w:val="24"/>
          <w:szCs w:val="24"/>
          <w:lang w:val="es-MX"/>
        </w:rPr>
        <w:lastRenderedPageBreak/>
        <w:t>La mayor parte del calentamiento global se ha dado en los últimos 35 años, coincidiendo con el aumento de la emisión de gases de efecto invernadero por parte del hombre, según ha señalado la NASA.</w:t>
      </w:r>
    </w:p>
    <w:p w:rsidR="0071689B" w:rsidRPr="0071689B" w:rsidRDefault="0071689B" w:rsidP="0071689B">
      <w:pPr>
        <w:numPr>
          <w:ilvl w:val="0"/>
          <w:numId w:val="1"/>
        </w:numPr>
        <w:spacing w:line="240" w:lineRule="auto"/>
        <w:ind w:left="-90"/>
        <w:rPr>
          <w:rFonts w:ascii="Arial" w:eastAsia="Times New Roman" w:hAnsi="Arial" w:cs="Arial"/>
          <w:color w:val="000000"/>
          <w:spacing w:val="5"/>
          <w:sz w:val="24"/>
          <w:szCs w:val="24"/>
        </w:rPr>
      </w:pPr>
      <w:hyperlink r:id="rId8" w:history="1">
        <w:r w:rsidRPr="0071689B">
          <w:rPr>
            <w:rFonts w:ascii="Arial" w:eastAsia="Times New Roman" w:hAnsi="Arial" w:cs="Arial"/>
            <w:caps/>
            <w:color w:val="000000"/>
            <w:spacing w:val="45"/>
            <w:sz w:val="24"/>
            <w:szCs w:val="24"/>
            <w:u w:val="single"/>
          </w:rPr>
          <w:t>MEDIO AMBIENTE</w:t>
        </w:r>
      </w:hyperlink>
    </w:p>
    <w:p w:rsidR="00E23B99" w:rsidRPr="00245C46" w:rsidRDefault="0071689B">
      <w:pPr>
        <w:rPr>
          <w:lang w:val="es-MX"/>
        </w:rPr>
      </w:pPr>
      <w:r w:rsidRPr="00245C46">
        <w:rPr>
          <w:rFonts w:ascii="Book Antiqua" w:hAnsi="Book Antiqua"/>
          <w:i/>
          <w:sz w:val="28"/>
          <w:szCs w:val="28"/>
          <w:lang w:val="es-MX"/>
        </w:rPr>
        <w:t>Tomado de</w:t>
      </w:r>
      <w:r w:rsidRPr="0071689B">
        <w:rPr>
          <w:lang w:val="es-MX"/>
        </w:rPr>
        <w:t xml:space="preserve"> : </w:t>
      </w:r>
      <w:hyperlink r:id="rId9" w:history="1">
        <w:r w:rsidRPr="0071689B">
          <w:rPr>
            <w:rStyle w:val="Hipervnculo"/>
            <w:lang w:val="es-MX"/>
          </w:rPr>
          <w:t>https://www.nationalgeographic.es/medio-ambiente/que-es-el-calentamiento-global</w:t>
        </w:r>
      </w:hyperlink>
    </w:p>
    <w:p w:rsidR="0071689B" w:rsidRPr="00245C46" w:rsidRDefault="0071689B">
      <w:pPr>
        <w:rPr>
          <w:lang w:val="es-MX"/>
        </w:rPr>
      </w:pPr>
    </w:p>
    <w:p w:rsidR="0071689B" w:rsidRPr="0071689B" w:rsidRDefault="0071689B">
      <w:pPr>
        <w:rPr>
          <w:lang w:val="es-MX"/>
        </w:rPr>
      </w:pPr>
    </w:p>
    <w:sectPr w:rsidR="0071689B" w:rsidRPr="0071689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tiqu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EC4572"/>
    <w:multiLevelType w:val="multilevel"/>
    <w:tmpl w:val="ADDC7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MX" w:vendorID="64" w:dllVersion="131078" w:nlCheck="1" w:checkStyle="0"/>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89B"/>
    <w:rsid w:val="00245C46"/>
    <w:rsid w:val="0071689B"/>
    <w:rsid w:val="00751A80"/>
    <w:rsid w:val="00E23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BC7B0"/>
  <w15:chartTrackingRefBased/>
  <w15:docId w15:val="{C9974F44-C12D-4BB2-9390-3EC88685F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71689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1689B"/>
    <w:rPr>
      <w:rFonts w:ascii="Times New Roman" w:eastAsia="Times New Roman" w:hAnsi="Times New Roman" w:cs="Times New Roman"/>
      <w:b/>
      <w:bCs/>
      <w:kern w:val="36"/>
      <w:sz w:val="48"/>
      <w:szCs w:val="48"/>
    </w:rPr>
  </w:style>
  <w:style w:type="character" w:customStyle="1" w:styleId="ng-sharekit--dark">
    <w:name w:val="ng-sharekit--dark"/>
    <w:basedOn w:val="Fuentedeprrafopredeter"/>
    <w:rsid w:val="0071689B"/>
  </w:style>
  <w:style w:type="character" w:styleId="Hipervnculo">
    <w:name w:val="Hyperlink"/>
    <w:basedOn w:val="Fuentedeprrafopredeter"/>
    <w:uiPriority w:val="99"/>
    <w:semiHidden/>
    <w:unhideWhenUsed/>
    <w:rsid w:val="0071689B"/>
    <w:rPr>
      <w:color w:val="0000FF"/>
      <w:u w:val="single"/>
    </w:rPr>
  </w:style>
  <w:style w:type="paragraph" w:styleId="NormalWeb">
    <w:name w:val="Normal (Web)"/>
    <w:basedOn w:val="Normal"/>
    <w:uiPriority w:val="99"/>
    <w:semiHidden/>
    <w:unhideWhenUsed/>
    <w:rsid w:val="0071689B"/>
    <w:pPr>
      <w:spacing w:before="100" w:beforeAutospacing="1" w:after="100" w:afterAutospacing="1" w:line="240" w:lineRule="auto"/>
    </w:pPr>
    <w:rPr>
      <w:rFonts w:ascii="Times New Roman" w:eastAsia="Times New Roman" w:hAnsi="Times New Roman" w:cs="Times New Roman"/>
      <w:sz w:val="24"/>
      <w:szCs w:val="24"/>
    </w:rPr>
  </w:style>
  <w:style w:type="character" w:styleId="nfasis">
    <w:name w:val="Emphasis"/>
    <w:basedOn w:val="Fuentedeprrafopredeter"/>
    <w:uiPriority w:val="20"/>
    <w:qFormat/>
    <w:rsid w:val="0071689B"/>
    <w:rPr>
      <w:i/>
      <w:iCs/>
    </w:rPr>
  </w:style>
  <w:style w:type="character" w:styleId="Textoennegrita">
    <w:name w:val="Strong"/>
    <w:basedOn w:val="Fuentedeprrafopredeter"/>
    <w:uiPriority w:val="22"/>
    <w:qFormat/>
    <w:rsid w:val="0071689B"/>
    <w:rPr>
      <w:b/>
      <w:bCs/>
    </w:rPr>
  </w:style>
  <w:style w:type="paragraph" w:customStyle="1" w:styleId="cursiva">
    <w:name w:val="cursiva"/>
    <w:basedOn w:val="Normal"/>
    <w:link w:val="cursivaCar"/>
    <w:qFormat/>
    <w:rsid w:val="00245C46"/>
    <w:pPr>
      <w:spacing w:after="0" w:line="240" w:lineRule="auto"/>
    </w:pPr>
    <w:rPr>
      <w:rFonts w:ascii="Book Atiqua" w:eastAsia="Times New Roman" w:hAnsi="Book Atiqua" w:cs="Arial"/>
      <w:b/>
      <w:bCs/>
      <w:color w:val="333333"/>
      <w:sz w:val="28"/>
      <w:szCs w:val="28"/>
      <w:lang w:val="es-MX"/>
    </w:rPr>
  </w:style>
  <w:style w:type="character" w:customStyle="1" w:styleId="cursivaCar">
    <w:name w:val="cursiva Car"/>
    <w:basedOn w:val="Fuentedeprrafopredeter"/>
    <w:link w:val="cursiva"/>
    <w:rsid w:val="00245C46"/>
    <w:rPr>
      <w:rFonts w:ascii="Book Atiqua" w:eastAsia="Times New Roman" w:hAnsi="Book Atiqua" w:cs="Arial"/>
      <w:b/>
      <w:bCs/>
      <w:color w:val="333333"/>
      <w:sz w:val="28"/>
      <w:szCs w:val="28"/>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5759277">
      <w:bodyDiv w:val="1"/>
      <w:marLeft w:val="0"/>
      <w:marRight w:val="0"/>
      <w:marTop w:val="0"/>
      <w:marBottom w:val="0"/>
      <w:divBdr>
        <w:top w:val="none" w:sz="0" w:space="0" w:color="auto"/>
        <w:left w:val="none" w:sz="0" w:space="0" w:color="auto"/>
        <w:bottom w:val="none" w:sz="0" w:space="0" w:color="auto"/>
        <w:right w:val="none" w:sz="0" w:space="0" w:color="auto"/>
      </w:divBdr>
      <w:divsChild>
        <w:div w:id="812798758">
          <w:marLeft w:val="0"/>
          <w:marRight w:val="0"/>
          <w:marTop w:val="0"/>
          <w:marBottom w:val="0"/>
          <w:divBdr>
            <w:top w:val="none" w:sz="0" w:space="0" w:color="auto"/>
            <w:left w:val="none" w:sz="0" w:space="0" w:color="auto"/>
            <w:bottom w:val="none" w:sz="0" w:space="0" w:color="auto"/>
            <w:right w:val="none" w:sz="0" w:space="0" w:color="auto"/>
          </w:divBdr>
          <w:divsChild>
            <w:div w:id="821311770">
              <w:marLeft w:val="0"/>
              <w:marRight w:val="0"/>
              <w:marTop w:val="100"/>
              <w:marBottom w:val="100"/>
              <w:divBdr>
                <w:top w:val="none" w:sz="0" w:space="0" w:color="auto"/>
                <w:left w:val="none" w:sz="0" w:space="0" w:color="auto"/>
                <w:bottom w:val="none" w:sz="0" w:space="0" w:color="auto"/>
                <w:right w:val="none" w:sz="0" w:space="0" w:color="auto"/>
              </w:divBdr>
              <w:divsChild>
                <w:div w:id="19816273">
                  <w:marLeft w:val="0"/>
                  <w:marRight w:val="0"/>
                  <w:marTop w:val="0"/>
                  <w:marBottom w:val="0"/>
                  <w:divBdr>
                    <w:top w:val="none" w:sz="0" w:space="0" w:color="auto"/>
                    <w:left w:val="none" w:sz="0" w:space="0" w:color="auto"/>
                    <w:bottom w:val="none" w:sz="0" w:space="0" w:color="auto"/>
                    <w:right w:val="none" w:sz="0" w:space="0" w:color="auto"/>
                  </w:divBdr>
                </w:div>
                <w:div w:id="308750240">
                  <w:marLeft w:val="0"/>
                  <w:marRight w:val="0"/>
                  <w:marTop w:val="825"/>
                  <w:marBottom w:val="0"/>
                  <w:divBdr>
                    <w:top w:val="none" w:sz="0" w:space="0" w:color="auto"/>
                    <w:left w:val="single" w:sz="6" w:space="0" w:color="999999"/>
                    <w:bottom w:val="none" w:sz="0" w:space="0" w:color="auto"/>
                    <w:right w:val="none" w:sz="0" w:space="0" w:color="auto"/>
                  </w:divBdr>
                  <w:divsChild>
                    <w:div w:id="435101208">
                      <w:marLeft w:val="0"/>
                      <w:marRight w:val="-900"/>
                      <w:marTop w:val="0"/>
                      <w:marBottom w:val="0"/>
                      <w:divBdr>
                        <w:top w:val="none" w:sz="0" w:space="0" w:color="auto"/>
                        <w:left w:val="none" w:sz="0" w:space="0" w:color="auto"/>
                        <w:bottom w:val="none" w:sz="0" w:space="0" w:color="auto"/>
                        <w:right w:val="none" w:sz="0" w:space="0" w:color="auto"/>
                      </w:divBdr>
                      <w:divsChild>
                        <w:div w:id="359480632">
                          <w:marLeft w:val="0"/>
                          <w:marRight w:val="0"/>
                          <w:marTop w:val="0"/>
                          <w:marBottom w:val="0"/>
                          <w:divBdr>
                            <w:top w:val="none" w:sz="0" w:space="0" w:color="auto"/>
                            <w:left w:val="none" w:sz="0" w:space="0" w:color="auto"/>
                            <w:bottom w:val="none" w:sz="0" w:space="0" w:color="auto"/>
                            <w:right w:val="none" w:sz="0" w:space="0" w:color="auto"/>
                          </w:divBdr>
                          <w:divsChild>
                            <w:div w:id="106286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5657506">
          <w:marLeft w:val="0"/>
          <w:marRight w:val="0"/>
          <w:marTop w:val="0"/>
          <w:marBottom w:val="0"/>
          <w:divBdr>
            <w:top w:val="none" w:sz="0" w:space="0" w:color="auto"/>
            <w:left w:val="none" w:sz="0" w:space="0" w:color="auto"/>
            <w:bottom w:val="none" w:sz="0" w:space="0" w:color="auto"/>
            <w:right w:val="none" w:sz="0" w:space="0" w:color="auto"/>
          </w:divBdr>
          <w:divsChild>
            <w:div w:id="2025206948">
              <w:marLeft w:val="0"/>
              <w:marRight w:val="0"/>
              <w:marTop w:val="0"/>
              <w:marBottom w:val="0"/>
              <w:divBdr>
                <w:top w:val="none" w:sz="0" w:space="0" w:color="auto"/>
                <w:left w:val="none" w:sz="0" w:space="0" w:color="auto"/>
                <w:bottom w:val="none" w:sz="0" w:space="0" w:color="auto"/>
                <w:right w:val="none" w:sz="0" w:space="0" w:color="auto"/>
              </w:divBdr>
              <w:divsChild>
                <w:div w:id="1550728796">
                  <w:marLeft w:val="0"/>
                  <w:marRight w:val="0"/>
                  <w:marTop w:val="0"/>
                  <w:marBottom w:val="0"/>
                  <w:divBdr>
                    <w:top w:val="none" w:sz="0" w:space="0" w:color="auto"/>
                    <w:left w:val="none" w:sz="0" w:space="0" w:color="auto"/>
                    <w:bottom w:val="none" w:sz="0" w:space="0" w:color="auto"/>
                    <w:right w:val="none" w:sz="0" w:space="0" w:color="auto"/>
                  </w:divBdr>
                  <w:divsChild>
                    <w:div w:id="1887839207">
                      <w:marLeft w:val="0"/>
                      <w:marRight w:val="0"/>
                      <w:marTop w:val="0"/>
                      <w:marBottom w:val="0"/>
                      <w:divBdr>
                        <w:top w:val="none" w:sz="0" w:space="0" w:color="auto"/>
                        <w:left w:val="none" w:sz="0" w:space="0" w:color="auto"/>
                        <w:bottom w:val="none" w:sz="0" w:space="0" w:color="auto"/>
                        <w:right w:val="none" w:sz="0" w:space="0" w:color="auto"/>
                      </w:divBdr>
                      <w:divsChild>
                        <w:div w:id="2052730387">
                          <w:marLeft w:val="0"/>
                          <w:marRight w:val="0"/>
                          <w:marTop w:val="0"/>
                          <w:marBottom w:val="450"/>
                          <w:divBdr>
                            <w:top w:val="none" w:sz="0" w:space="0" w:color="auto"/>
                            <w:left w:val="none" w:sz="0" w:space="0" w:color="auto"/>
                            <w:bottom w:val="none" w:sz="0" w:space="0" w:color="auto"/>
                            <w:right w:val="none" w:sz="0" w:space="0" w:color="auto"/>
                          </w:divBdr>
                        </w:div>
                        <w:div w:id="512450816">
                          <w:marLeft w:val="0"/>
                          <w:marRight w:val="0"/>
                          <w:marTop w:val="0"/>
                          <w:marBottom w:val="450"/>
                          <w:divBdr>
                            <w:top w:val="none" w:sz="0" w:space="0" w:color="auto"/>
                            <w:left w:val="none" w:sz="0" w:space="0" w:color="auto"/>
                            <w:bottom w:val="none" w:sz="0" w:space="0" w:color="auto"/>
                            <w:right w:val="none" w:sz="0" w:space="0" w:color="auto"/>
                          </w:divBdr>
                          <w:divsChild>
                            <w:div w:id="757596251">
                              <w:marLeft w:val="0"/>
                              <w:marRight w:val="0"/>
                              <w:marTop w:val="0"/>
                              <w:marBottom w:val="0"/>
                              <w:divBdr>
                                <w:top w:val="none" w:sz="0" w:space="0" w:color="auto"/>
                                <w:left w:val="none" w:sz="0" w:space="0" w:color="auto"/>
                                <w:bottom w:val="none" w:sz="0" w:space="0" w:color="auto"/>
                                <w:right w:val="none" w:sz="0" w:space="0" w:color="auto"/>
                              </w:divBdr>
                            </w:div>
                          </w:divsChild>
                        </w:div>
                        <w:div w:id="1446920826">
                          <w:marLeft w:val="0"/>
                          <w:marRight w:val="0"/>
                          <w:marTop w:val="0"/>
                          <w:marBottom w:val="450"/>
                          <w:divBdr>
                            <w:top w:val="none" w:sz="0" w:space="0" w:color="auto"/>
                            <w:left w:val="none" w:sz="0" w:space="0" w:color="auto"/>
                            <w:bottom w:val="none" w:sz="0" w:space="0" w:color="auto"/>
                            <w:right w:val="none" w:sz="0" w:space="0" w:color="auto"/>
                          </w:divBdr>
                          <w:divsChild>
                            <w:div w:id="155172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637998">
              <w:marLeft w:val="0"/>
              <w:marRight w:val="0"/>
              <w:marTop w:val="0"/>
              <w:marBottom w:val="0"/>
              <w:divBdr>
                <w:top w:val="none" w:sz="0" w:space="0" w:color="auto"/>
                <w:left w:val="none" w:sz="0" w:space="0" w:color="auto"/>
                <w:bottom w:val="none" w:sz="0" w:space="0" w:color="auto"/>
                <w:right w:val="none" w:sz="0" w:space="0" w:color="auto"/>
              </w:divBdr>
              <w:divsChild>
                <w:div w:id="554240311">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ionalgeographic.es/medio-ambiente" TargetMode="External"/><Relationship Id="rId3" Type="http://schemas.openxmlformats.org/officeDocument/2006/relationships/settings" Target="settings.xml"/><Relationship Id="rId7" Type="http://schemas.openxmlformats.org/officeDocument/2006/relationships/hyperlink" Target="http://icambioclimatico.blogspot.com/2018/04/el-efecto-invernadero.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ationalgeographic.es/medio-ambiente/que-es-el-calentamiento-glob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1110</Words>
  <Characters>6327</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2020-04-04T19:51:00Z</dcterms:created>
  <dcterms:modified xsi:type="dcterms:W3CDTF">2020-04-04T20:17:00Z</dcterms:modified>
</cp:coreProperties>
</file>